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0110" w14:textId="2D0706E7" w:rsidR="00981187" w:rsidRPr="00EB252A" w:rsidRDefault="0092505E" w:rsidP="00A90DAC">
      <w:pPr>
        <w:pStyle w:val="IntenseQuote"/>
        <w:ind w:left="0" w:right="-24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NZGIC</w:t>
      </w:r>
      <w:r w:rsidR="00981187" w:rsidRPr="00EB252A">
        <w:rPr>
          <w:i w:val="0"/>
          <w:color w:val="auto"/>
          <w:sz w:val="24"/>
        </w:rPr>
        <w:t xml:space="preserve"> </w:t>
      </w:r>
      <w:r w:rsidR="00272BD0">
        <w:rPr>
          <w:i w:val="0"/>
          <w:color w:val="auto"/>
          <w:sz w:val="24"/>
        </w:rPr>
        <w:t xml:space="preserve">Annual </w:t>
      </w:r>
      <w:r w:rsidR="002665CB">
        <w:rPr>
          <w:i w:val="0"/>
          <w:color w:val="auto"/>
          <w:sz w:val="24"/>
        </w:rPr>
        <w:t>General Meeting</w:t>
      </w:r>
      <w:r w:rsidR="00981187" w:rsidRPr="00EB252A">
        <w:rPr>
          <w:i w:val="0"/>
          <w:color w:val="auto"/>
          <w:sz w:val="24"/>
        </w:rPr>
        <w:t xml:space="preserve"> </w:t>
      </w:r>
      <w:r w:rsidR="00A5356E">
        <w:rPr>
          <w:i w:val="0"/>
          <w:color w:val="auto"/>
          <w:sz w:val="24"/>
        </w:rPr>
        <w:t>Minutes</w:t>
      </w:r>
      <w:r w:rsidR="00A90DAC" w:rsidRPr="00EB252A">
        <w:rPr>
          <w:i w:val="0"/>
          <w:color w:val="auto"/>
          <w:sz w:val="24"/>
        </w:rPr>
        <w:t xml:space="preserve"> – </w:t>
      </w:r>
      <w:r w:rsidR="00272BD0">
        <w:rPr>
          <w:i w:val="0"/>
          <w:color w:val="auto"/>
          <w:sz w:val="24"/>
        </w:rPr>
        <w:t>23 August 2018</w:t>
      </w:r>
    </w:p>
    <w:p w14:paraId="032A0111" w14:textId="4BE7592F" w:rsidR="000A080B" w:rsidRPr="00C42E68" w:rsidRDefault="00A90DAC" w:rsidP="00C42E68">
      <w:pPr>
        <w:ind w:left="1620" w:hanging="1620"/>
        <w:rPr>
          <w:rFonts w:ascii="Calibri" w:eastAsia="Times New Roman" w:hAnsi="Calibri" w:cs="Calibri"/>
          <w:iCs w:val="0"/>
          <w:color w:val="000000"/>
          <w:sz w:val="22"/>
          <w:szCs w:val="22"/>
          <w:lang w:eastAsia="en-NZ"/>
        </w:rPr>
      </w:pPr>
      <w:r w:rsidRPr="00507338">
        <w:rPr>
          <w:sz w:val="22"/>
          <w:szCs w:val="22"/>
        </w:rPr>
        <w:t>Attendees:</w:t>
      </w:r>
      <w:r w:rsidR="007F5818" w:rsidRPr="00507338">
        <w:rPr>
          <w:sz w:val="22"/>
          <w:szCs w:val="22"/>
        </w:rPr>
        <w:tab/>
      </w:r>
      <w:r w:rsidR="00FB3943" w:rsidRPr="00507338">
        <w:rPr>
          <w:rFonts w:ascii="Calibri" w:hAnsi="Calibri" w:cstheme="minorHAnsi"/>
          <w:sz w:val="22"/>
          <w:szCs w:val="22"/>
        </w:rPr>
        <w:t xml:space="preserve">Dean Murphy (NZG), </w:t>
      </w:r>
      <w:r w:rsidR="00401947" w:rsidRPr="00507338">
        <w:rPr>
          <w:rFonts w:ascii="Calibri" w:hAnsi="Calibri" w:cstheme="minorHAnsi"/>
          <w:sz w:val="22"/>
          <w:szCs w:val="22"/>
        </w:rPr>
        <w:t>Thiem Nguyen (NZG)</w:t>
      </w:r>
      <w:r w:rsidR="00842B71">
        <w:rPr>
          <w:rFonts w:ascii="Calibri" w:hAnsi="Calibri" w:cstheme="minorHAnsi"/>
          <w:sz w:val="22"/>
          <w:szCs w:val="22"/>
        </w:rPr>
        <w:t xml:space="preserve">, </w:t>
      </w:r>
      <w:r w:rsidR="00FB3943" w:rsidRPr="00507338">
        <w:rPr>
          <w:rFonts w:ascii="Calibri" w:hAnsi="Calibri" w:cstheme="minorHAnsi"/>
          <w:sz w:val="22"/>
          <w:szCs w:val="22"/>
        </w:rPr>
        <w:t xml:space="preserve">Elizabeth Witton (NZ Golf Magazine), </w:t>
      </w:r>
      <w:r w:rsidR="00842B71">
        <w:rPr>
          <w:rFonts w:ascii="Calibri" w:hAnsi="Calibri" w:cstheme="minorHAnsi"/>
          <w:sz w:val="22"/>
          <w:szCs w:val="22"/>
        </w:rPr>
        <w:t>Denise Langdon</w:t>
      </w:r>
      <w:r w:rsidR="00507338">
        <w:rPr>
          <w:rFonts w:ascii="Calibri" w:hAnsi="Calibri" w:cstheme="minorHAnsi"/>
          <w:sz w:val="22"/>
          <w:szCs w:val="22"/>
        </w:rPr>
        <w:t xml:space="preserve"> </w:t>
      </w:r>
      <w:r w:rsidR="00FB3943" w:rsidRPr="00507338">
        <w:rPr>
          <w:rFonts w:ascii="Calibri" w:hAnsi="Calibri" w:cstheme="minorHAnsi"/>
          <w:sz w:val="22"/>
          <w:szCs w:val="22"/>
        </w:rPr>
        <w:t xml:space="preserve">(PaR </w:t>
      </w:r>
      <w:r w:rsidR="00CB0002">
        <w:rPr>
          <w:rFonts w:ascii="Calibri" w:hAnsi="Calibri" w:cstheme="minorHAnsi"/>
          <w:sz w:val="22"/>
          <w:szCs w:val="22"/>
        </w:rPr>
        <w:t>nz Golfing Holidays</w:t>
      </w:r>
      <w:r w:rsidR="00FB3943" w:rsidRPr="00507338">
        <w:rPr>
          <w:rFonts w:ascii="Calibri" w:hAnsi="Calibri" w:cstheme="minorHAnsi"/>
          <w:sz w:val="22"/>
          <w:szCs w:val="22"/>
        </w:rPr>
        <w:t xml:space="preserve">), </w:t>
      </w:r>
      <w:r w:rsidR="00E63E29">
        <w:rPr>
          <w:rFonts w:ascii="Calibri" w:hAnsi="Calibri" w:cstheme="minorHAnsi"/>
          <w:sz w:val="22"/>
          <w:szCs w:val="22"/>
        </w:rPr>
        <w:t xml:space="preserve">Cian Booth </w:t>
      </w:r>
      <w:r w:rsidR="00E63E29" w:rsidRPr="00507338">
        <w:rPr>
          <w:rFonts w:ascii="Calibri" w:hAnsi="Calibri" w:cstheme="minorHAnsi"/>
          <w:sz w:val="22"/>
          <w:szCs w:val="22"/>
        </w:rPr>
        <w:t xml:space="preserve">(PaR </w:t>
      </w:r>
      <w:r w:rsidR="00E63E29">
        <w:rPr>
          <w:rFonts w:ascii="Calibri" w:hAnsi="Calibri" w:cstheme="minorHAnsi"/>
          <w:sz w:val="22"/>
          <w:szCs w:val="22"/>
        </w:rPr>
        <w:t>nz Golfing Holidays</w:t>
      </w:r>
      <w:r w:rsidR="00E63E29" w:rsidRPr="00507338">
        <w:rPr>
          <w:rFonts w:ascii="Calibri" w:hAnsi="Calibri" w:cstheme="minorHAnsi"/>
          <w:sz w:val="22"/>
          <w:szCs w:val="22"/>
        </w:rPr>
        <w:t>)</w:t>
      </w:r>
      <w:r w:rsidR="00E63E29">
        <w:rPr>
          <w:rFonts w:ascii="Calibri" w:hAnsi="Calibri" w:cstheme="minorHAnsi"/>
          <w:sz w:val="22"/>
          <w:szCs w:val="22"/>
        </w:rPr>
        <w:t xml:space="preserve">, Matt Smith (DotGolf), </w:t>
      </w:r>
      <w:r w:rsidR="00C77D89" w:rsidRPr="00507338">
        <w:rPr>
          <w:rFonts w:ascii="Calibri" w:hAnsi="Calibri" w:cstheme="minorHAnsi"/>
          <w:sz w:val="22"/>
          <w:szCs w:val="22"/>
        </w:rPr>
        <w:t xml:space="preserve">Chris Davies (NZGCMA), </w:t>
      </w:r>
      <w:r w:rsidR="00401947" w:rsidRPr="00507338">
        <w:rPr>
          <w:rFonts w:ascii="Calibri" w:hAnsi="Calibri" w:cstheme="minorHAnsi"/>
          <w:sz w:val="22"/>
          <w:szCs w:val="22"/>
        </w:rPr>
        <w:t>Des Topp</w:t>
      </w:r>
      <w:r w:rsidR="00C77D89" w:rsidRPr="00507338">
        <w:rPr>
          <w:rFonts w:ascii="Calibri" w:hAnsi="Calibri" w:cstheme="minorHAnsi"/>
          <w:sz w:val="22"/>
          <w:szCs w:val="22"/>
        </w:rPr>
        <w:t xml:space="preserve"> (NZGCMA),</w:t>
      </w:r>
      <w:r w:rsidR="00842B71" w:rsidRPr="00842B71">
        <w:rPr>
          <w:rFonts w:ascii="Calibri" w:hAnsi="Calibri" w:cstheme="minorHAnsi"/>
          <w:sz w:val="22"/>
          <w:szCs w:val="22"/>
        </w:rPr>
        <w:t xml:space="preserve"> </w:t>
      </w:r>
      <w:r w:rsidR="00842B71" w:rsidRPr="00507338">
        <w:rPr>
          <w:rFonts w:ascii="Calibri" w:hAnsi="Calibri" w:cstheme="minorHAnsi"/>
          <w:sz w:val="22"/>
          <w:szCs w:val="22"/>
        </w:rPr>
        <w:t>Ryan Brandeburg (Golf Tourism)</w:t>
      </w:r>
      <w:r w:rsidR="00842B71">
        <w:rPr>
          <w:rFonts w:ascii="Calibri" w:hAnsi="Calibri" w:cstheme="minorHAnsi"/>
          <w:sz w:val="22"/>
          <w:szCs w:val="22"/>
        </w:rPr>
        <w:t xml:space="preserve">, </w:t>
      </w:r>
      <w:r w:rsidR="00842B71" w:rsidRPr="00507338">
        <w:rPr>
          <w:rFonts w:ascii="Calibri" w:hAnsi="Calibri" w:cstheme="minorHAnsi"/>
          <w:sz w:val="22"/>
          <w:szCs w:val="22"/>
        </w:rPr>
        <w:t>Sam Sullivan (Brittain Wynyard &amp; Co),</w:t>
      </w:r>
      <w:r w:rsidR="00842B71">
        <w:rPr>
          <w:rFonts w:ascii="Calibri" w:hAnsi="Calibri" w:cstheme="minorHAnsi"/>
          <w:sz w:val="22"/>
          <w:szCs w:val="22"/>
        </w:rPr>
        <w:t xml:space="preserve"> </w:t>
      </w:r>
      <w:r w:rsidR="00842B71" w:rsidRPr="00507338">
        <w:rPr>
          <w:sz w:val="22"/>
          <w:szCs w:val="22"/>
        </w:rPr>
        <w:t>Carl Fenton (NZG),</w:t>
      </w:r>
      <w:r w:rsidR="00842B71">
        <w:rPr>
          <w:sz w:val="22"/>
          <w:szCs w:val="22"/>
        </w:rPr>
        <w:t xml:space="preserve"> Jack Naden (Golf Rewards Pty Ltd), </w:t>
      </w:r>
      <w:r w:rsidR="00E63E29">
        <w:rPr>
          <w:sz w:val="22"/>
          <w:szCs w:val="22"/>
        </w:rPr>
        <w:t>Kristine</w:t>
      </w:r>
      <w:r w:rsidR="00842B71">
        <w:rPr>
          <w:sz w:val="22"/>
          <w:szCs w:val="22"/>
        </w:rPr>
        <w:t xml:space="preserve"> Kerr (Kura Golf Course Design), Jonathan Mabey (Experience Golf), </w:t>
      </w:r>
      <w:r w:rsidR="00CB0002">
        <w:rPr>
          <w:sz w:val="22"/>
          <w:szCs w:val="22"/>
        </w:rPr>
        <w:t>Kelsen Butler (Sports Inc)</w:t>
      </w:r>
      <w:r w:rsidR="00272BD0">
        <w:rPr>
          <w:sz w:val="22"/>
          <w:szCs w:val="22"/>
        </w:rPr>
        <w:t>, Ian Litchfield</w:t>
      </w:r>
      <w:r w:rsidR="00E63E29">
        <w:rPr>
          <w:sz w:val="22"/>
          <w:szCs w:val="22"/>
        </w:rPr>
        <w:t xml:space="preserve"> (Pukekohe Golf Club) </w:t>
      </w:r>
      <w:r w:rsidR="00272BD0" w:rsidRPr="00507338">
        <w:rPr>
          <w:rFonts w:ascii="Calibri" w:hAnsi="Calibri" w:cstheme="minorHAnsi"/>
          <w:sz w:val="22"/>
          <w:szCs w:val="22"/>
        </w:rPr>
        <w:t>Michael Goldstein (The Clubhouse)</w:t>
      </w:r>
      <w:r w:rsidR="00272BD0">
        <w:rPr>
          <w:rFonts w:ascii="Calibri" w:hAnsi="Calibri" w:cstheme="minorHAnsi"/>
          <w:sz w:val="22"/>
          <w:szCs w:val="22"/>
        </w:rPr>
        <w:t xml:space="preserve">, </w:t>
      </w:r>
      <w:r w:rsidR="00E63E29">
        <w:rPr>
          <w:rFonts w:ascii="Calibri" w:hAnsi="Calibri" w:cstheme="minorHAnsi"/>
          <w:sz w:val="22"/>
          <w:szCs w:val="22"/>
        </w:rPr>
        <w:t xml:space="preserve">Michael Glading (The Clubhouse), </w:t>
      </w:r>
      <w:r w:rsidR="00272BD0" w:rsidRPr="00507338">
        <w:rPr>
          <w:rFonts w:ascii="Calibri" w:hAnsi="Calibri" w:cstheme="minorHAnsi"/>
          <w:sz w:val="22"/>
          <w:szCs w:val="22"/>
        </w:rPr>
        <w:t xml:space="preserve">Bob Rosevear (NZ </w:t>
      </w:r>
      <w:r w:rsidR="00272BD0">
        <w:rPr>
          <w:rFonts w:ascii="Calibri" w:hAnsi="Calibri" w:cstheme="minorHAnsi"/>
          <w:sz w:val="22"/>
          <w:szCs w:val="22"/>
        </w:rPr>
        <w:t xml:space="preserve">Eagles Society, </w:t>
      </w:r>
      <w:r w:rsidR="00272BD0" w:rsidRPr="00507338">
        <w:rPr>
          <w:rFonts w:ascii="Calibri" w:hAnsi="Calibri" w:cstheme="minorHAnsi"/>
          <w:sz w:val="22"/>
          <w:szCs w:val="22"/>
        </w:rPr>
        <w:t>David Thompson (SNAG Golf)</w:t>
      </w:r>
      <w:r w:rsidR="00272BD0">
        <w:rPr>
          <w:rFonts w:ascii="Calibri" w:hAnsi="Calibri" w:cstheme="minorHAnsi"/>
          <w:sz w:val="22"/>
          <w:szCs w:val="22"/>
        </w:rPr>
        <w:t xml:space="preserve">, </w:t>
      </w:r>
      <w:r w:rsidR="00272BD0">
        <w:rPr>
          <w:rFonts w:ascii="Calibri" w:eastAsia="Times New Roman" w:hAnsi="Calibri" w:cs="Calibri"/>
          <w:iCs w:val="0"/>
          <w:sz w:val="22"/>
          <w:szCs w:val="22"/>
          <w:lang w:eastAsia="en-NZ"/>
        </w:rPr>
        <w:t>Peter Talyancich (EZGO Carts)</w:t>
      </w:r>
      <w:r w:rsidR="00E63E29">
        <w:rPr>
          <w:rFonts w:ascii="Calibri" w:eastAsia="Times New Roman" w:hAnsi="Calibri" w:cs="Calibri"/>
          <w:iCs w:val="0"/>
          <w:sz w:val="22"/>
          <w:szCs w:val="22"/>
          <w:lang w:eastAsia="en-NZ"/>
        </w:rPr>
        <w:t>, Spencer Cooper (</w:t>
      </w:r>
      <w:r w:rsidR="00C42E68" w:rsidRPr="00C42E68">
        <w:rPr>
          <w:rFonts w:ascii="Calibri" w:eastAsia="Times New Roman" w:hAnsi="Calibri" w:cs="Calibri"/>
          <w:iCs w:val="0"/>
          <w:color w:val="000000"/>
          <w:sz w:val="22"/>
          <w:szCs w:val="22"/>
          <w:lang w:eastAsia="en-NZ"/>
        </w:rPr>
        <w:t>NZ Golf Course Superintendents Association</w:t>
      </w:r>
      <w:r w:rsidR="00E63E29">
        <w:rPr>
          <w:rFonts w:ascii="Calibri" w:eastAsia="Times New Roman" w:hAnsi="Calibri" w:cs="Calibri"/>
          <w:iCs w:val="0"/>
          <w:sz w:val="22"/>
          <w:szCs w:val="22"/>
          <w:lang w:eastAsia="en-NZ"/>
        </w:rPr>
        <w:t xml:space="preserve">), </w:t>
      </w:r>
      <w:r w:rsidR="00C42E68">
        <w:rPr>
          <w:rFonts w:ascii="Calibri" w:eastAsia="Times New Roman" w:hAnsi="Calibri" w:cs="Calibri"/>
          <w:iCs w:val="0"/>
          <w:sz w:val="22"/>
          <w:szCs w:val="22"/>
          <w:lang w:eastAsia="en-NZ"/>
        </w:rPr>
        <w:t>Greg Swafford (</w:t>
      </w:r>
      <w:r w:rsidR="00C42E68" w:rsidRPr="00C42E68">
        <w:rPr>
          <w:rFonts w:ascii="Calibri" w:eastAsia="Times New Roman" w:hAnsi="Calibri" w:cs="Calibri"/>
          <w:iCs w:val="0"/>
          <w:color w:val="000000"/>
          <w:sz w:val="22"/>
          <w:szCs w:val="22"/>
          <w:lang w:eastAsia="en-NZ"/>
        </w:rPr>
        <w:t>NZ Golf Course Superintendents Association</w:t>
      </w:r>
      <w:r w:rsidR="00C42E68">
        <w:rPr>
          <w:rFonts w:ascii="Calibri" w:eastAsia="Times New Roman" w:hAnsi="Calibri" w:cs="Calibri"/>
          <w:iCs w:val="0"/>
          <w:color w:val="000000"/>
          <w:sz w:val="22"/>
          <w:szCs w:val="22"/>
          <w:lang w:eastAsia="en-NZ"/>
        </w:rPr>
        <w:t xml:space="preserve">), </w:t>
      </w:r>
      <w:r w:rsidR="00E63E29">
        <w:rPr>
          <w:rFonts w:ascii="Calibri" w:eastAsia="Times New Roman" w:hAnsi="Calibri" w:cs="Calibri"/>
          <w:iCs w:val="0"/>
          <w:sz w:val="22"/>
          <w:szCs w:val="22"/>
          <w:lang w:eastAsia="en-NZ"/>
        </w:rPr>
        <w:t>Mike Orloff (Golf Industry Central), David O’Connor (BDO), Grant Puddicombe (Puddicombe Golf), Terry Kelso (NZPGA Board), Martin Wright (New Zealand Golf Digest), , Colin Wells (Golf Vacations), Michael</w:t>
      </w:r>
      <w:r w:rsidR="00211B42">
        <w:rPr>
          <w:rFonts w:ascii="Calibri" w:eastAsia="Times New Roman" w:hAnsi="Calibri" w:cs="Calibri"/>
          <w:iCs w:val="0"/>
          <w:sz w:val="22"/>
          <w:szCs w:val="22"/>
          <w:lang w:eastAsia="en-NZ"/>
        </w:rPr>
        <w:t xml:space="preserve"> Xiao (Sports &amp; Education Corp),</w:t>
      </w:r>
      <w:r w:rsidR="00211B42" w:rsidRPr="00211B42">
        <w:rPr>
          <w:rFonts w:ascii="Calibri" w:eastAsia="Times New Roman" w:hAnsi="Calibri" w:cs="Calibri"/>
          <w:iCs w:val="0"/>
          <w:sz w:val="22"/>
          <w:szCs w:val="22"/>
          <w:lang w:eastAsia="en-NZ"/>
        </w:rPr>
        <w:t xml:space="preserve"> </w:t>
      </w:r>
      <w:r w:rsidR="00211B42">
        <w:rPr>
          <w:rFonts w:ascii="Calibri" w:eastAsia="Times New Roman" w:hAnsi="Calibri" w:cs="Calibri"/>
          <w:iCs w:val="0"/>
          <w:sz w:val="22"/>
          <w:szCs w:val="22"/>
          <w:lang w:eastAsia="en-NZ"/>
        </w:rPr>
        <w:t>Linton Rathgen (Premium Golf NZ).</w:t>
      </w:r>
    </w:p>
    <w:p w14:paraId="032A0112" w14:textId="77777777" w:rsidR="0015489D" w:rsidRPr="00507338" w:rsidRDefault="00F277AB" w:rsidP="00CB0002">
      <w:pPr>
        <w:tabs>
          <w:tab w:val="left" w:pos="1620"/>
        </w:tabs>
        <w:rPr>
          <w:sz w:val="22"/>
          <w:szCs w:val="22"/>
        </w:rPr>
      </w:pPr>
      <w:r w:rsidRPr="00507338">
        <w:rPr>
          <w:sz w:val="22"/>
          <w:szCs w:val="22"/>
        </w:rPr>
        <w:t>In Attendance:</w:t>
      </w:r>
      <w:r w:rsidRPr="00507338">
        <w:rPr>
          <w:sz w:val="22"/>
          <w:szCs w:val="22"/>
        </w:rPr>
        <w:tab/>
      </w:r>
      <w:r w:rsidR="007F5818" w:rsidRPr="00507338">
        <w:rPr>
          <w:sz w:val="22"/>
          <w:szCs w:val="22"/>
        </w:rPr>
        <w:t>Bec</w:t>
      </w:r>
      <w:r w:rsidR="006A3D81" w:rsidRPr="00507338">
        <w:rPr>
          <w:sz w:val="22"/>
          <w:szCs w:val="22"/>
        </w:rPr>
        <w:t>ky Hobson (</w:t>
      </w:r>
      <w:r w:rsidR="0092505E" w:rsidRPr="00507338">
        <w:rPr>
          <w:sz w:val="22"/>
          <w:szCs w:val="22"/>
        </w:rPr>
        <w:t xml:space="preserve">NZG </w:t>
      </w:r>
      <w:r w:rsidR="006A3D81" w:rsidRPr="00507338">
        <w:rPr>
          <w:sz w:val="22"/>
          <w:szCs w:val="22"/>
        </w:rPr>
        <w:t>PA).</w:t>
      </w:r>
    </w:p>
    <w:p w14:paraId="79B044AA" w14:textId="498A362C" w:rsidR="00842B71" w:rsidRPr="00842B71" w:rsidRDefault="00401947" w:rsidP="00CB0002">
      <w:pPr>
        <w:ind w:left="1620" w:hanging="1620"/>
        <w:rPr>
          <w:rFonts w:ascii="Calibri" w:eastAsia="Times New Roman" w:hAnsi="Calibri" w:cs="Calibri"/>
          <w:iCs w:val="0"/>
          <w:sz w:val="22"/>
          <w:szCs w:val="22"/>
          <w:lang w:eastAsia="en-NZ"/>
        </w:rPr>
      </w:pPr>
      <w:r w:rsidRPr="00507338">
        <w:rPr>
          <w:sz w:val="22"/>
          <w:szCs w:val="22"/>
        </w:rPr>
        <w:t>Apologies:</w:t>
      </w:r>
      <w:r w:rsidRPr="00507338">
        <w:rPr>
          <w:sz w:val="22"/>
          <w:szCs w:val="22"/>
        </w:rPr>
        <w:tab/>
      </w:r>
      <w:r w:rsidR="00272BD0" w:rsidRPr="00507338">
        <w:rPr>
          <w:rFonts w:ascii="Calibri" w:hAnsi="Calibri" w:cstheme="minorHAnsi"/>
          <w:sz w:val="22"/>
          <w:szCs w:val="22"/>
        </w:rPr>
        <w:t>Leigh Smith (Golf Pacific)</w:t>
      </w:r>
      <w:r w:rsidR="00272BD0">
        <w:rPr>
          <w:rFonts w:ascii="Calibri" w:hAnsi="Calibri" w:cstheme="minorHAnsi"/>
          <w:sz w:val="22"/>
          <w:szCs w:val="22"/>
        </w:rPr>
        <w:t xml:space="preserve">, </w:t>
      </w:r>
      <w:r w:rsidR="00272BD0">
        <w:rPr>
          <w:sz w:val="22"/>
          <w:szCs w:val="22"/>
        </w:rPr>
        <w:t>Casey Henwood (Sport NZ),</w:t>
      </w:r>
      <w:r w:rsidRPr="00507338">
        <w:rPr>
          <w:rFonts w:ascii="Calibri" w:hAnsi="Calibri" w:cstheme="minorHAnsi"/>
          <w:sz w:val="22"/>
          <w:szCs w:val="22"/>
        </w:rPr>
        <w:t xml:space="preserve"> </w:t>
      </w:r>
      <w:r w:rsidR="00CB0002">
        <w:rPr>
          <w:rFonts w:ascii="Calibri" w:hAnsi="Calibri" w:cstheme="minorHAnsi"/>
          <w:sz w:val="22"/>
          <w:szCs w:val="22"/>
        </w:rPr>
        <w:t>Mark Pro</w:t>
      </w:r>
      <w:r w:rsidR="00272BD0">
        <w:rPr>
          <w:rFonts w:ascii="Calibri" w:hAnsi="Calibri" w:cstheme="minorHAnsi"/>
          <w:sz w:val="22"/>
          <w:szCs w:val="22"/>
        </w:rPr>
        <w:t>s</w:t>
      </w:r>
      <w:r w:rsidR="00CB0002">
        <w:rPr>
          <w:rFonts w:ascii="Calibri" w:hAnsi="Calibri" w:cstheme="minorHAnsi"/>
          <w:sz w:val="22"/>
          <w:szCs w:val="22"/>
        </w:rPr>
        <w:t>ser (Acushnet NZ)</w:t>
      </w:r>
      <w:r w:rsidRPr="00507338">
        <w:rPr>
          <w:rFonts w:ascii="Calibri" w:hAnsi="Calibri" w:cstheme="minorHAnsi"/>
          <w:sz w:val="22"/>
          <w:szCs w:val="22"/>
        </w:rPr>
        <w:t>,</w:t>
      </w:r>
      <w:r w:rsidR="002F58CB" w:rsidRPr="00507338">
        <w:rPr>
          <w:rFonts w:ascii="Calibri" w:hAnsi="Calibri" w:cstheme="minorHAnsi"/>
          <w:sz w:val="22"/>
          <w:szCs w:val="22"/>
        </w:rPr>
        <w:t xml:space="preserve"> Leigh Smith (Golfer Pacific), </w:t>
      </w:r>
      <w:r w:rsidR="00842B71">
        <w:rPr>
          <w:rFonts w:ascii="Calibri" w:hAnsi="Calibri" w:cstheme="minorHAnsi"/>
          <w:sz w:val="22"/>
          <w:szCs w:val="22"/>
        </w:rPr>
        <w:t>Don Hope (The Cut)</w:t>
      </w:r>
      <w:r w:rsidR="00272BD0">
        <w:rPr>
          <w:rFonts w:ascii="Calibri" w:hAnsi="Calibri" w:cstheme="minorHAnsi"/>
          <w:sz w:val="22"/>
          <w:szCs w:val="22"/>
        </w:rPr>
        <w:t>,</w:t>
      </w:r>
      <w:r w:rsidR="00842B71">
        <w:rPr>
          <w:rFonts w:ascii="Calibri" w:hAnsi="Calibri" w:cstheme="minorHAnsi"/>
          <w:sz w:val="22"/>
          <w:szCs w:val="22"/>
        </w:rPr>
        <w:t xml:space="preserve"> Dennis Clark (The GolfWorks NZ), </w:t>
      </w:r>
      <w:r w:rsidR="00842B71">
        <w:rPr>
          <w:rFonts w:ascii="Calibri" w:eastAsia="Times New Roman" w:hAnsi="Calibri" w:cs="Calibri"/>
          <w:iCs w:val="0"/>
          <w:sz w:val="22"/>
          <w:szCs w:val="22"/>
          <w:lang w:eastAsia="en-NZ"/>
        </w:rPr>
        <w:t>Peter Cox (Charlies Golf Tours)</w:t>
      </w:r>
      <w:r w:rsidR="00272BD0">
        <w:rPr>
          <w:rFonts w:ascii="Calibri" w:eastAsia="Times New Roman" w:hAnsi="Calibri" w:cs="Calibri"/>
          <w:iCs w:val="0"/>
          <w:sz w:val="22"/>
          <w:szCs w:val="22"/>
          <w:lang w:eastAsia="en-NZ"/>
        </w:rPr>
        <w:t xml:space="preserve">, Liz McKinnon (NZPWG), Golf Southland, Bill Mabey (Experience Golf), Sheridan Vining (Golf Distributors), John Griffin (Golf Southland), Justin Maunsell (On Par), Nick Northam (Taranaki Golf), </w:t>
      </w:r>
      <w:r w:rsidR="00272BD0">
        <w:rPr>
          <w:sz w:val="22"/>
          <w:szCs w:val="22"/>
        </w:rPr>
        <w:t>Jan Rowsell</w:t>
      </w:r>
      <w:r w:rsidR="00272BD0" w:rsidRPr="00507338">
        <w:rPr>
          <w:sz w:val="22"/>
          <w:szCs w:val="22"/>
        </w:rPr>
        <w:t xml:space="preserve"> (NZG)</w:t>
      </w:r>
      <w:r w:rsidR="00CD225F" w:rsidRPr="00CD225F">
        <w:rPr>
          <w:rFonts w:ascii="Calibri" w:eastAsia="Times New Roman" w:hAnsi="Calibri" w:cs="Calibri"/>
          <w:iCs w:val="0"/>
          <w:sz w:val="22"/>
          <w:szCs w:val="22"/>
          <w:lang w:eastAsia="en-NZ"/>
        </w:rPr>
        <w:t xml:space="preserve"> </w:t>
      </w:r>
      <w:r w:rsidR="00CD225F">
        <w:rPr>
          <w:rFonts w:ascii="Calibri" w:eastAsia="Times New Roman" w:hAnsi="Calibri" w:cs="Calibri"/>
          <w:iCs w:val="0"/>
          <w:sz w:val="22"/>
          <w:szCs w:val="22"/>
          <w:lang w:eastAsia="en-NZ"/>
        </w:rPr>
        <w:t>Lyndon Baird (John Deere – Arrowquip NZ Ltd)</w:t>
      </w:r>
      <w:r w:rsidR="00CD225F" w:rsidRPr="00CD225F">
        <w:rPr>
          <w:rFonts w:ascii="Calibri" w:eastAsia="Times New Roman" w:hAnsi="Calibri" w:cs="Calibri"/>
          <w:iCs w:val="0"/>
          <w:sz w:val="22"/>
          <w:szCs w:val="22"/>
          <w:lang w:eastAsia="en-NZ"/>
        </w:rPr>
        <w:t xml:space="preserve"> </w:t>
      </w:r>
      <w:r w:rsidR="00CD225F">
        <w:rPr>
          <w:rFonts w:ascii="Calibri" w:eastAsia="Times New Roman" w:hAnsi="Calibri" w:cs="Calibri"/>
          <w:iCs w:val="0"/>
          <w:sz w:val="22"/>
          <w:szCs w:val="22"/>
          <w:lang w:eastAsia="en-NZ"/>
        </w:rPr>
        <w:t xml:space="preserve">Ian MacLeod (Parkland Products),  </w:t>
      </w:r>
      <w:r w:rsidR="00CD225F">
        <w:rPr>
          <w:sz w:val="22"/>
          <w:szCs w:val="22"/>
        </w:rPr>
        <w:t xml:space="preserve"> </w:t>
      </w:r>
      <w:r w:rsidR="00272BD0">
        <w:rPr>
          <w:rFonts w:ascii="Calibri" w:eastAsia="Times New Roman" w:hAnsi="Calibri" w:cs="Calibri"/>
          <w:iCs w:val="0"/>
          <w:sz w:val="22"/>
          <w:szCs w:val="22"/>
          <w:lang w:eastAsia="en-NZ"/>
        </w:rPr>
        <w:t>.</w:t>
      </w:r>
    </w:p>
    <w:p w14:paraId="032A0113" w14:textId="3F75AAAF" w:rsidR="00401947" w:rsidRDefault="00272BD0" w:rsidP="00587BA7">
      <w:pPr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NZGIC </w:t>
      </w:r>
      <w:r w:rsidR="00587BA7">
        <w:rPr>
          <w:sz w:val="22"/>
          <w:szCs w:val="22"/>
        </w:rPr>
        <w:t xml:space="preserve">Chairman Des Topp noted that the </w:t>
      </w:r>
      <w:r w:rsidR="00862BA0">
        <w:rPr>
          <w:sz w:val="22"/>
          <w:szCs w:val="22"/>
        </w:rPr>
        <w:t>meeting invitation</w:t>
      </w:r>
      <w:r w:rsidR="00587BA7">
        <w:rPr>
          <w:sz w:val="22"/>
          <w:szCs w:val="22"/>
        </w:rPr>
        <w:t xml:space="preserve"> was sent to a database close to 300 pax and to take no replies as apologies.</w:t>
      </w:r>
      <w:r w:rsidR="00523423">
        <w:rPr>
          <w:sz w:val="22"/>
          <w:szCs w:val="22"/>
        </w:rPr>
        <w:br/>
      </w:r>
      <w:r w:rsidR="00523423">
        <w:rPr>
          <w:sz w:val="22"/>
          <w:szCs w:val="22"/>
        </w:rPr>
        <w:br/>
        <w:t>The apologies were noted and moved.</w:t>
      </w:r>
    </w:p>
    <w:p w14:paraId="33616D12" w14:textId="6ACB9F2D" w:rsidR="00587BA7" w:rsidRDefault="00587BA7" w:rsidP="00587BA7">
      <w:pPr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Moved: </w:t>
      </w:r>
      <w:r>
        <w:rPr>
          <w:sz w:val="22"/>
          <w:szCs w:val="22"/>
        </w:rPr>
        <w:tab/>
      </w:r>
      <w:r w:rsidR="00272BD0">
        <w:rPr>
          <w:sz w:val="22"/>
          <w:szCs w:val="22"/>
        </w:rPr>
        <w:t>Des Topp</w:t>
      </w:r>
      <w:r w:rsidR="00516EB0">
        <w:rPr>
          <w:sz w:val="22"/>
          <w:szCs w:val="22"/>
        </w:rPr>
        <w:t>.</w:t>
      </w:r>
      <w:r w:rsidR="00272BD0">
        <w:rPr>
          <w:sz w:val="22"/>
          <w:szCs w:val="22"/>
        </w:rPr>
        <w:br/>
        <w:t>Seconded:</w:t>
      </w:r>
      <w:r w:rsidR="00272BD0">
        <w:rPr>
          <w:sz w:val="22"/>
          <w:szCs w:val="22"/>
        </w:rPr>
        <w:tab/>
        <w:t>Denise Langdon</w:t>
      </w:r>
      <w:r w:rsidR="00516EB0"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="00120DD1">
        <w:rPr>
          <w:b/>
          <w:sz w:val="22"/>
          <w:szCs w:val="22"/>
        </w:rPr>
        <w:br/>
      </w:r>
      <w:r w:rsidRPr="006B657E">
        <w:rPr>
          <w:b/>
          <w:sz w:val="22"/>
          <w:szCs w:val="22"/>
        </w:rPr>
        <w:t>Unanimously Carried</w:t>
      </w:r>
    </w:p>
    <w:p w14:paraId="4E4BE1EC" w14:textId="0ECBE3C5" w:rsidR="00587BA7" w:rsidRPr="00183C3A" w:rsidRDefault="00A5356E" w:rsidP="00587BA7">
      <w:pPr>
        <w:pStyle w:val="Heading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Welcome</w:t>
      </w:r>
    </w:p>
    <w:p w14:paraId="6F882468" w14:textId="3BA3664E" w:rsidR="00587BA7" w:rsidRPr="00507338" w:rsidRDefault="00523423" w:rsidP="00587BA7">
      <w:pPr>
        <w:tabs>
          <w:tab w:val="left" w:pos="284"/>
          <w:tab w:val="left" w:pos="1530"/>
        </w:tabs>
        <w:rPr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The meeting commenced at 1.00pm and NZGIC</w:t>
      </w:r>
      <w:r w:rsidR="00587BA7">
        <w:rPr>
          <w:rFonts w:ascii="Calibri" w:hAnsi="Calibri" w:cstheme="minorHAnsi"/>
          <w:bCs/>
          <w:sz w:val="22"/>
          <w:szCs w:val="22"/>
        </w:rPr>
        <w:t xml:space="preserve"> Chairman Des Topp welcomed all to </w:t>
      </w:r>
      <w:r w:rsidR="00B20ED0">
        <w:rPr>
          <w:rFonts w:ascii="Calibri" w:hAnsi="Calibri" w:cstheme="minorHAnsi"/>
          <w:bCs/>
          <w:sz w:val="22"/>
          <w:szCs w:val="22"/>
        </w:rPr>
        <w:t>1</w:t>
      </w:r>
      <w:r w:rsidR="00B20ED0" w:rsidRPr="00B20ED0">
        <w:rPr>
          <w:rFonts w:ascii="Calibri" w:hAnsi="Calibri" w:cstheme="minorHAnsi"/>
          <w:bCs/>
          <w:sz w:val="22"/>
          <w:szCs w:val="22"/>
          <w:vertAlign w:val="superscript"/>
        </w:rPr>
        <w:t>st</w:t>
      </w:r>
      <w:r w:rsidR="00B20ED0">
        <w:rPr>
          <w:rFonts w:ascii="Calibri" w:hAnsi="Calibri" w:cstheme="minorHAnsi"/>
          <w:bCs/>
          <w:sz w:val="22"/>
          <w:szCs w:val="22"/>
        </w:rPr>
        <w:t xml:space="preserve"> AGM of the New Zealand Golf Industry Council</w:t>
      </w:r>
      <w:r w:rsidR="00587BA7">
        <w:rPr>
          <w:rFonts w:ascii="Calibri" w:hAnsi="Calibri" w:cstheme="minorHAnsi"/>
          <w:bCs/>
          <w:sz w:val="22"/>
          <w:szCs w:val="22"/>
        </w:rPr>
        <w:t>.</w:t>
      </w:r>
    </w:p>
    <w:p w14:paraId="032A0115" w14:textId="47FDC187" w:rsidR="005D4692" w:rsidRPr="00523423" w:rsidRDefault="00523423" w:rsidP="005D4692">
      <w:pPr>
        <w:pStyle w:val="Heading1"/>
        <w:rPr>
          <w:b/>
          <w:color w:val="auto"/>
          <w:sz w:val="22"/>
          <w:szCs w:val="22"/>
        </w:rPr>
      </w:pPr>
      <w:r w:rsidRPr="00523423">
        <w:rPr>
          <w:b/>
          <w:color w:val="auto"/>
          <w:sz w:val="22"/>
          <w:szCs w:val="22"/>
        </w:rPr>
        <w:t>Confirmation of Minutes of inaugural Annual General Meeting – 27 September 2017</w:t>
      </w:r>
    </w:p>
    <w:p w14:paraId="2A97B7DB" w14:textId="13DD114B" w:rsidR="00587BA7" w:rsidRDefault="00523423" w:rsidP="00587BA7">
      <w:pPr>
        <w:tabs>
          <w:tab w:val="left" w:pos="284"/>
          <w:tab w:val="left" w:pos="1530"/>
        </w:tabs>
        <w:rPr>
          <w:rFonts w:ascii="Calibri" w:hAnsi="Calibri" w:cstheme="minorHAnsi"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The minutes of inaugural Annual General Meeting held 27 September 2017 were accepted as a true and correct record</w:t>
      </w:r>
      <w:r>
        <w:rPr>
          <w:rFonts w:ascii="Calibri" w:hAnsi="Calibri" w:cstheme="minorHAnsi"/>
          <w:bCs/>
          <w:sz w:val="22"/>
          <w:szCs w:val="22"/>
        </w:rPr>
        <w:br/>
      </w:r>
      <w:r w:rsidR="00587BA7">
        <w:rPr>
          <w:rFonts w:ascii="Calibri" w:hAnsi="Calibri" w:cstheme="minorHAnsi"/>
          <w:bCs/>
          <w:sz w:val="22"/>
          <w:szCs w:val="22"/>
        </w:rPr>
        <w:br/>
        <w:t xml:space="preserve">Moved: </w:t>
      </w:r>
      <w:r w:rsidR="00587BA7">
        <w:rPr>
          <w:rFonts w:ascii="Calibri" w:hAnsi="Calibri" w:cstheme="minorHAnsi"/>
          <w:bCs/>
          <w:sz w:val="22"/>
          <w:szCs w:val="22"/>
        </w:rPr>
        <w:tab/>
      </w:r>
      <w:r>
        <w:rPr>
          <w:rFonts w:ascii="Calibri" w:hAnsi="Calibri" w:cstheme="minorHAnsi"/>
          <w:bCs/>
          <w:sz w:val="22"/>
          <w:szCs w:val="22"/>
        </w:rPr>
        <w:t>Sam Sullivan.</w:t>
      </w:r>
      <w:r w:rsidR="00587BA7">
        <w:rPr>
          <w:rFonts w:ascii="Calibri" w:hAnsi="Calibri" w:cstheme="minorHAnsi"/>
          <w:bCs/>
          <w:sz w:val="22"/>
          <w:szCs w:val="22"/>
        </w:rPr>
        <w:br/>
        <w:t>Seconded:</w:t>
      </w:r>
      <w:r w:rsidR="00587BA7">
        <w:rPr>
          <w:rFonts w:ascii="Calibri" w:hAnsi="Calibri" w:cstheme="minorHAnsi"/>
          <w:bCs/>
          <w:sz w:val="22"/>
          <w:szCs w:val="22"/>
        </w:rPr>
        <w:tab/>
      </w:r>
      <w:r>
        <w:rPr>
          <w:rFonts w:ascii="Calibri" w:hAnsi="Calibri" w:cstheme="minorHAnsi"/>
          <w:bCs/>
          <w:sz w:val="22"/>
          <w:szCs w:val="22"/>
        </w:rPr>
        <w:t>Ian Litchfield.</w:t>
      </w:r>
    </w:p>
    <w:p w14:paraId="27C77445" w14:textId="726B0387" w:rsidR="006B657E" w:rsidRDefault="006B657E" w:rsidP="00587BA7">
      <w:pPr>
        <w:tabs>
          <w:tab w:val="left" w:pos="284"/>
          <w:tab w:val="left" w:pos="1530"/>
        </w:tabs>
        <w:rPr>
          <w:b/>
          <w:sz w:val="22"/>
          <w:szCs w:val="22"/>
        </w:rPr>
      </w:pPr>
      <w:r w:rsidRPr="006B657E">
        <w:rPr>
          <w:b/>
          <w:sz w:val="22"/>
          <w:szCs w:val="22"/>
        </w:rPr>
        <w:lastRenderedPageBreak/>
        <w:t>Unanimously Carried</w:t>
      </w:r>
    </w:p>
    <w:p w14:paraId="52C0982C" w14:textId="6C031C20" w:rsidR="00523423" w:rsidRPr="00523423" w:rsidRDefault="00523423" w:rsidP="00523423">
      <w:pPr>
        <w:pStyle w:val="Heading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Matters Arising</w:t>
      </w:r>
    </w:p>
    <w:p w14:paraId="21374ECD" w14:textId="147C6F77" w:rsidR="00523423" w:rsidRDefault="00523423" w:rsidP="00587BA7">
      <w:pPr>
        <w:tabs>
          <w:tab w:val="left" w:pos="284"/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>There were no matters raised.</w:t>
      </w:r>
    </w:p>
    <w:p w14:paraId="30517696" w14:textId="672ACBA4" w:rsidR="00523423" w:rsidRPr="00523423" w:rsidRDefault="00523423" w:rsidP="00523423">
      <w:pPr>
        <w:pStyle w:val="Heading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Chairman’s Report</w:t>
      </w:r>
      <w:r w:rsidR="000C5FB9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– Des Topp</w:t>
      </w:r>
    </w:p>
    <w:p w14:paraId="3061ADA5" w14:textId="77777777" w:rsidR="000C5FB9" w:rsidRDefault="000C5FB9" w:rsidP="000C5FB9">
      <w:pPr>
        <w:tabs>
          <w:tab w:val="left" w:pos="284"/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>The Chairman updated the meeting on the progress of the NZGIC with the key points being;</w:t>
      </w:r>
    </w:p>
    <w:p w14:paraId="2E4F5A46" w14:textId="77777777" w:rsidR="000C5FB9" w:rsidRDefault="000C5FB9" w:rsidP="000C5F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70" w:hanging="270"/>
        <w:rPr>
          <w:szCs w:val="22"/>
        </w:rPr>
      </w:pPr>
      <w:r>
        <w:rPr>
          <w:szCs w:val="22"/>
        </w:rPr>
        <w:t>E</w:t>
      </w:r>
      <w:r w:rsidRPr="00462934">
        <w:rPr>
          <w:szCs w:val="22"/>
        </w:rPr>
        <w:t>stablishing a member database</w:t>
      </w:r>
      <w:r>
        <w:rPr>
          <w:szCs w:val="22"/>
        </w:rPr>
        <w:t xml:space="preserve"> (Full Members – 26, Associate Members – 7, Sponsors – 2)</w:t>
      </w:r>
      <w:r w:rsidRPr="00462934">
        <w:rPr>
          <w:szCs w:val="22"/>
        </w:rPr>
        <w:t>, creating a website, commencing work</w:t>
      </w:r>
      <w:r>
        <w:rPr>
          <w:szCs w:val="22"/>
        </w:rPr>
        <w:t xml:space="preserve"> </w:t>
      </w:r>
      <w:r w:rsidRPr="00462934">
        <w:rPr>
          <w:szCs w:val="22"/>
        </w:rPr>
        <w:t>on various projects as specified in the NZGIC charter</w:t>
      </w:r>
      <w:r>
        <w:rPr>
          <w:szCs w:val="22"/>
        </w:rPr>
        <w:t>.</w:t>
      </w:r>
      <w:r>
        <w:rPr>
          <w:szCs w:val="22"/>
        </w:rPr>
        <w:br/>
      </w:r>
    </w:p>
    <w:p w14:paraId="35470646" w14:textId="77777777" w:rsidR="000C5FB9" w:rsidRDefault="000C5FB9" w:rsidP="000C5F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70" w:hanging="270"/>
        <w:rPr>
          <w:szCs w:val="22"/>
        </w:rPr>
      </w:pPr>
      <w:r w:rsidRPr="00BA0D17">
        <w:rPr>
          <w:szCs w:val="22"/>
        </w:rPr>
        <w:t xml:space="preserve">“Whole of Golf “Conference and Charity Golf Day in October 2019 with the New Zealand Golf Foundation as the beneficiary. </w:t>
      </w:r>
    </w:p>
    <w:p w14:paraId="00C872EA" w14:textId="77777777" w:rsidR="000C5FB9" w:rsidRDefault="000C5FB9" w:rsidP="000C5FB9">
      <w:pPr>
        <w:pStyle w:val="ListParagraph"/>
        <w:numPr>
          <w:ilvl w:val="0"/>
          <w:numId w:val="23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720" w:hanging="450"/>
        <w:rPr>
          <w:szCs w:val="22"/>
        </w:rPr>
      </w:pPr>
      <w:r w:rsidRPr="00BA0D17">
        <w:rPr>
          <w:szCs w:val="22"/>
        </w:rPr>
        <w:t xml:space="preserve">Sunday 13 October </w:t>
      </w:r>
      <w:r>
        <w:rPr>
          <w:szCs w:val="22"/>
        </w:rPr>
        <w:t xml:space="preserve">- </w:t>
      </w:r>
      <w:r w:rsidRPr="00BA0D17">
        <w:rPr>
          <w:szCs w:val="22"/>
        </w:rPr>
        <w:t xml:space="preserve">Charity Golf Day, dinner and fundraising auction with proceeds going to the New Zealand Golf Foundation. </w:t>
      </w:r>
    </w:p>
    <w:p w14:paraId="24ED396D" w14:textId="77777777" w:rsidR="000C5FB9" w:rsidRDefault="000C5FB9" w:rsidP="000C5FB9">
      <w:pPr>
        <w:pStyle w:val="ListParagraph"/>
        <w:numPr>
          <w:ilvl w:val="0"/>
          <w:numId w:val="23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720" w:hanging="450"/>
        <w:rPr>
          <w:szCs w:val="22"/>
        </w:rPr>
      </w:pPr>
      <w:r w:rsidRPr="00BA0D17">
        <w:rPr>
          <w:szCs w:val="22"/>
        </w:rPr>
        <w:t xml:space="preserve">Monday </w:t>
      </w:r>
      <w:r>
        <w:rPr>
          <w:szCs w:val="22"/>
        </w:rPr>
        <w:t>14 October -</w:t>
      </w:r>
      <w:r w:rsidRPr="00BA0D17">
        <w:rPr>
          <w:szCs w:val="22"/>
        </w:rPr>
        <w:t xml:space="preserve"> full day of plenary sessions with presentations from leading figures in industry.</w:t>
      </w:r>
      <w:r>
        <w:rPr>
          <w:szCs w:val="22"/>
        </w:rPr>
        <w:t xml:space="preserve"> </w:t>
      </w:r>
    </w:p>
    <w:p w14:paraId="3BC0C9D7" w14:textId="45316577" w:rsidR="000C5FB9" w:rsidRPr="00BA0D17" w:rsidRDefault="000C5FB9" w:rsidP="000C5FB9">
      <w:pPr>
        <w:pStyle w:val="ListParagraph"/>
        <w:numPr>
          <w:ilvl w:val="0"/>
          <w:numId w:val="23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720" w:hanging="450"/>
        <w:rPr>
          <w:szCs w:val="22"/>
        </w:rPr>
      </w:pPr>
      <w:r>
        <w:rPr>
          <w:szCs w:val="22"/>
        </w:rPr>
        <w:t>Tuesday 15 October - i</w:t>
      </w:r>
      <w:r w:rsidRPr="00BA0D17">
        <w:rPr>
          <w:szCs w:val="22"/>
        </w:rPr>
        <w:t>ndustry sector</w:t>
      </w:r>
      <w:r>
        <w:rPr>
          <w:szCs w:val="22"/>
        </w:rPr>
        <w:t xml:space="preserve"> </w:t>
      </w:r>
      <w:r w:rsidR="000944C6">
        <w:rPr>
          <w:szCs w:val="22"/>
        </w:rPr>
        <w:t>workshops with</w:t>
      </w:r>
      <w:r>
        <w:rPr>
          <w:szCs w:val="22"/>
        </w:rPr>
        <w:t xml:space="preserve"> </w:t>
      </w:r>
      <w:r w:rsidRPr="00BA0D17">
        <w:rPr>
          <w:szCs w:val="22"/>
        </w:rPr>
        <w:t>a variety of specific topics individually and collectively.</w:t>
      </w:r>
    </w:p>
    <w:p w14:paraId="6E0C07C5" w14:textId="77777777" w:rsidR="000C5FB9" w:rsidRPr="009B526C" w:rsidRDefault="000C5FB9" w:rsidP="000C5FB9">
      <w:pPr>
        <w:autoSpaceDE w:val="0"/>
        <w:autoSpaceDN w:val="0"/>
        <w:adjustRightInd w:val="0"/>
        <w:spacing w:after="0" w:line="240" w:lineRule="auto"/>
        <w:ind w:firstLine="270"/>
        <w:rPr>
          <w:sz w:val="22"/>
          <w:szCs w:val="22"/>
        </w:rPr>
      </w:pPr>
      <w:r w:rsidRPr="009B526C">
        <w:rPr>
          <w:sz w:val="22"/>
          <w:szCs w:val="22"/>
        </w:rPr>
        <w:t>Strategy</w:t>
      </w:r>
    </w:p>
    <w:p w14:paraId="5E92FDCF" w14:textId="77777777" w:rsidR="000C5FB9" w:rsidRPr="009B526C" w:rsidRDefault="000C5FB9" w:rsidP="000C5FB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9B526C">
        <w:rPr>
          <w:szCs w:val="22"/>
        </w:rPr>
        <w:t xml:space="preserve">To attract a large number (180 plus partners) of PGA professionals, golf club managers, golf course </w:t>
      </w:r>
      <w:r>
        <w:rPr>
          <w:szCs w:val="22"/>
        </w:rPr>
        <w:tab/>
      </w:r>
      <w:r w:rsidRPr="009B526C">
        <w:rPr>
          <w:szCs w:val="22"/>
        </w:rPr>
        <w:t>superintendents, Sporting Goods Association members, New Zealand Golf Tourism and Travel</w:t>
      </w:r>
      <w:r>
        <w:rPr>
          <w:szCs w:val="22"/>
        </w:rPr>
        <w:t xml:space="preserve"> </w:t>
      </w:r>
    </w:p>
    <w:p w14:paraId="481FE81B" w14:textId="77777777" w:rsidR="000C5FB9" w:rsidRPr="009B526C" w:rsidRDefault="000C5FB9" w:rsidP="000C5FB9">
      <w:pPr>
        <w:pStyle w:val="ListParagraph"/>
        <w:numPr>
          <w:ilvl w:val="0"/>
          <w:numId w:val="0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/>
        <w:rPr>
          <w:szCs w:val="22"/>
        </w:rPr>
      </w:pPr>
      <w:r>
        <w:rPr>
          <w:szCs w:val="22"/>
        </w:rPr>
        <w:tab/>
      </w:r>
      <w:r w:rsidRPr="009B526C">
        <w:rPr>
          <w:szCs w:val="22"/>
        </w:rPr>
        <w:t xml:space="preserve">representatives to a well presented and interesting conference that will tackle the challenges of the </w:t>
      </w:r>
      <w:r>
        <w:rPr>
          <w:szCs w:val="22"/>
        </w:rPr>
        <w:tab/>
      </w:r>
      <w:r w:rsidRPr="009B526C">
        <w:rPr>
          <w:szCs w:val="22"/>
        </w:rPr>
        <w:t>entire</w:t>
      </w:r>
      <w:r>
        <w:rPr>
          <w:szCs w:val="22"/>
        </w:rPr>
        <w:t xml:space="preserve"> </w:t>
      </w:r>
      <w:r w:rsidRPr="009B526C">
        <w:rPr>
          <w:szCs w:val="22"/>
        </w:rPr>
        <w:t>golf industry.</w:t>
      </w:r>
    </w:p>
    <w:p w14:paraId="0B1841F5" w14:textId="77777777" w:rsidR="000C5FB9" w:rsidRPr="009B526C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9B526C">
        <w:rPr>
          <w:szCs w:val="22"/>
        </w:rPr>
        <w:t>To make the conference attractive to the ‘Whole of Golf’ industry.</w:t>
      </w:r>
    </w:p>
    <w:p w14:paraId="3CA707EE" w14:textId="77777777" w:rsidR="000C5FB9" w:rsidRPr="009B526C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9B526C">
        <w:rPr>
          <w:szCs w:val="22"/>
        </w:rPr>
        <w:t>To make it affordable in terms of travel and accommodation packages.</w:t>
      </w:r>
    </w:p>
    <w:p w14:paraId="6EE80A94" w14:textId="26B124EF" w:rsidR="000C5FB9" w:rsidRPr="009B526C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9B526C">
        <w:rPr>
          <w:szCs w:val="22"/>
        </w:rPr>
        <w:t xml:space="preserve">To offer a mix of </w:t>
      </w:r>
      <w:r w:rsidR="000944C6" w:rsidRPr="009B526C">
        <w:rPr>
          <w:szCs w:val="22"/>
        </w:rPr>
        <w:t>keynote</w:t>
      </w:r>
      <w:r w:rsidRPr="009B526C">
        <w:rPr>
          <w:szCs w:val="22"/>
        </w:rPr>
        <w:t xml:space="preserve"> speakers.</w:t>
      </w:r>
    </w:p>
    <w:p w14:paraId="56EAB6CA" w14:textId="77777777" w:rsidR="000C5FB9" w:rsidRPr="009B526C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9B526C">
        <w:rPr>
          <w:szCs w:val="22"/>
        </w:rPr>
        <w:t xml:space="preserve">To introduce workshop breakout sessions that pull together the theme of the ‘Whole of Golf’ </w:t>
      </w:r>
      <w:r>
        <w:rPr>
          <w:szCs w:val="22"/>
        </w:rPr>
        <w:tab/>
      </w:r>
      <w:r w:rsidRPr="009B526C">
        <w:rPr>
          <w:szCs w:val="22"/>
        </w:rPr>
        <w:t>conference.</w:t>
      </w:r>
    </w:p>
    <w:p w14:paraId="05735A4C" w14:textId="77777777" w:rsidR="000C5FB9" w:rsidRPr="009B526C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9B526C">
        <w:rPr>
          <w:szCs w:val="22"/>
        </w:rPr>
        <w:t>To place emphasis on a trade show that covers the entire golf industry including admin, course and pro</w:t>
      </w:r>
    </w:p>
    <w:p w14:paraId="355BD334" w14:textId="77777777" w:rsidR="000C5FB9" w:rsidRDefault="000C5FB9" w:rsidP="000C5FB9">
      <w:pPr>
        <w:pStyle w:val="ListParagraph"/>
        <w:numPr>
          <w:ilvl w:val="0"/>
          <w:numId w:val="0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/>
        <w:rPr>
          <w:szCs w:val="22"/>
        </w:rPr>
      </w:pPr>
      <w:r>
        <w:rPr>
          <w:szCs w:val="22"/>
        </w:rPr>
        <w:tab/>
      </w:r>
      <w:r w:rsidRPr="009B526C">
        <w:rPr>
          <w:szCs w:val="22"/>
        </w:rPr>
        <w:t>shop, PGA, retail/wholesale golf, course construction, design and golf tourism</w:t>
      </w:r>
      <w:r>
        <w:rPr>
          <w:szCs w:val="22"/>
        </w:rPr>
        <w:t>.</w:t>
      </w:r>
      <w:r>
        <w:rPr>
          <w:szCs w:val="22"/>
        </w:rPr>
        <w:br/>
      </w:r>
    </w:p>
    <w:p w14:paraId="1EC23135" w14:textId="77777777" w:rsidR="000C5FB9" w:rsidRPr="00BA0D17" w:rsidRDefault="000C5FB9" w:rsidP="000C5F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70" w:hanging="270"/>
        <w:rPr>
          <w:szCs w:val="22"/>
        </w:rPr>
      </w:pPr>
      <w:r>
        <w:rPr>
          <w:szCs w:val="22"/>
        </w:rPr>
        <w:t>Determining</w:t>
      </w:r>
      <w:r w:rsidRPr="00462934">
        <w:rPr>
          <w:szCs w:val="22"/>
        </w:rPr>
        <w:t xml:space="preserve"> the value of the golf industry - initial estimation based on comparable overseas data is that the value </w:t>
      </w:r>
      <w:r>
        <w:rPr>
          <w:szCs w:val="22"/>
        </w:rPr>
        <w:t xml:space="preserve">of golf </w:t>
      </w:r>
      <w:r w:rsidRPr="00462934">
        <w:rPr>
          <w:szCs w:val="22"/>
        </w:rPr>
        <w:t>to the NZ economy is in excess of 1.5 billion dollars.</w:t>
      </w:r>
      <w:r>
        <w:rPr>
          <w:szCs w:val="22"/>
        </w:rPr>
        <w:t xml:space="preserve"> </w:t>
      </w:r>
      <w:r w:rsidRPr="00BA0D17">
        <w:rPr>
          <w:szCs w:val="22"/>
        </w:rPr>
        <w:t>This is made up of;</w:t>
      </w:r>
    </w:p>
    <w:p w14:paraId="1AE68464" w14:textId="77777777" w:rsidR="000C5FB9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>
        <w:rPr>
          <w:szCs w:val="22"/>
        </w:rPr>
        <w:t xml:space="preserve">Golf Capacity Operations (Levies, Golf Club Revenue, Sponsorship Revenue, Facilities Revenue, Lease </w:t>
      </w:r>
      <w:r>
        <w:rPr>
          <w:szCs w:val="22"/>
        </w:rPr>
        <w:tab/>
        <w:t>Fees, Tuition Fees etc).</w:t>
      </w:r>
    </w:p>
    <w:p w14:paraId="1871A468" w14:textId="7C723512" w:rsidR="000C5FB9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>
        <w:rPr>
          <w:szCs w:val="22"/>
        </w:rPr>
        <w:t xml:space="preserve">Golf Course Capital Investments (New Course Developments, </w:t>
      </w:r>
      <w:r w:rsidR="00236722">
        <w:rPr>
          <w:szCs w:val="22"/>
        </w:rPr>
        <w:t>Expansion</w:t>
      </w:r>
      <w:r>
        <w:rPr>
          <w:szCs w:val="22"/>
        </w:rPr>
        <w:t xml:space="preserve"> of Existing Courses, Other </w:t>
      </w:r>
      <w:r>
        <w:rPr>
          <w:szCs w:val="22"/>
        </w:rPr>
        <w:tab/>
        <w:t>Investments).</w:t>
      </w:r>
    </w:p>
    <w:p w14:paraId="5ABCE679" w14:textId="55A296F1" w:rsidR="000C5FB9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>
        <w:rPr>
          <w:szCs w:val="22"/>
        </w:rPr>
        <w:t>Golf Supplies (</w:t>
      </w:r>
      <w:r w:rsidR="00236722">
        <w:rPr>
          <w:szCs w:val="22"/>
        </w:rPr>
        <w:t>Hardware</w:t>
      </w:r>
      <w:r>
        <w:rPr>
          <w:szCs w:val="22"/>
        </w:rPr>
        <w:t>, apparel and accessories, course and admin supplies).</w:t>
      </w:r>
    </w:p>
    <w:p w14:paraId="1BE28EBE" w14:textId="77777777" w:rsidR="000C5FB9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>
        <w:rPr>
          <w:szCs w:val="22"/>
        </w:rPr>
        <w:t>Golf Tournaments (International, Domestic, Broadcasting Rights).</w:t>
      </w:r>
    </w:p>
    <w:p w14:paraId="5D8AE03F" w14:textId="77777777" w:rsidR="000C5FB9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>
        <w:rPr>
          <w:szCs w:val="22"/>
        </w:rPr>
        <w:t>Golf Tourism (Travel, Accommodation, F&amp;B, Entertainment).</w:t>
      </w:r>
    </w:p>
    <w:p w14:paraId="33C9A6D5" w14:textId="77777777" w:rsidR="000C5FB9" w:rsidRPr="00BA0D17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>
        <w:rPr>
          <w:szCs w:val="22"/>
        </w:rPr>
        <w:t>Golf Real Estate (Golf related residential and hotel developments).</w:t>
      </w:r>
    </w:p>
    <w:p w14:paraId="7EAF6898" w14:textId="1FDDC40D" w:rsidR="000C5FB9" w:rsidRDefault="000C5FB9" w:rsidP="000C5FB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2A4C96B1" w14:textId="77777777" w:rsidR="000C5FB9" w:rsidRDefault="000C5FB9" w:rsidP="000C5F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70" w:hanging="270"/>
        <w:rPr>
          <w:szCs w:val="22"/>
        </w:rPr>
      </w:pPr>
      <w:r w:rsidRPr="00BA0D17">
        <w:rPr>
          <w:szCs w:val="22"/>
        </w:rPr>
        <w:t>Determining the value of golf to the well-being of all New Zealanders - Overseas research has shown that golfers in the 60 years plus age bracket playing two 18-hole games</w:t>
      </w:r>
      <w:r>
        <w:rPr>
          <w:szCs w:val="22"/>
        </w:rPr>
        <w:t xml:space="preserve"> </w:t>
      </w:r>
      <w:r w:rsidRPr="00BA0D17">
        <w:rPr>
          <w:szCs w:val="22"/>
        </w:rPr>
        <w:t>of golf per week take approximately 32000 steps and cover 17-18 kilometres. Exercise at that level has</w:t>
      </w:r>
      <w:r>
        <w:rPr>
          <w:szCs w:val="22"/>
        </w:rPr>
        <w:t xml:space="preserve"> </w:t>
      </w:r>
      <w:r w:rsidRPr="00BA0D17">
        <w:rPr>
          <w:szCs w:val="22"/>
        </w:rPr>
        <w:t>significant benefits that can improve their health and well-being as well as extend their lives by 3-5 years.</w:t>
      </w:r>
      <w:r>
        <w:rPr>
          <w:szCs w:val="22"/>
        </w:rPr>
        <w:t xml:space="preserve"> </w:t>
      </w:r>
      <w:r w:rsidRPr="00BA0D17">
        <w:rPr>
          <w:szCs w:val="22"/>
        </w:rPr>
        <w:t>Research shows that there are benefits to be had in</w:t>
      </w:r>
      <w:r>
        <w:rPr>
          <w:szCs w:val="22"/>
        </w:rPr>
        <w:t>;</w:t>
      </w:r>
    </w:p>
    <w:p w14:paraId="573DC75C" w14:textId="77777777" w:rsidR="000C5FB9" w:rsidRPr="00BA0D17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BA0D17">
        <w:rPr>
          <w:szCs w:val="22"/>
        </w:rPr>
        <w:t>Improved heart health</w:t>
      </w:r>
      <w:r>
        <w:rPr>
          <w:szCs w:val="22"/>
        </w:rPr>
        <w:t>.</w:t>
      </w:r>
    </w:p>
    <w:p w14:paraId="78160410" w14:textId="77777777" w:rsidR="000C5FB9" w:rsidRPr="00BA0D17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BA0D17">
        <w:rPr>
          <w:szCs w:val="22"/>
        </w:rPr>
        <w:t>Increase brain stimulation</w:t>
      </w:r>
      <w:r>
        <w:rPr>
          <w:szCs w:val="22"/>
        </w:rPr>
        <w:t>.</w:t>
      </w:r>
    </w:p>
    <w:p w14:paraId="7FA6CC60" w14:textId="77777777" w:rsidR="000C5FB9" w:rsidRPr="00BA0D17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BA0D17">
        <w:rPr>
          <w:szCs w:val="22"/>
        </w:rPr>
        <w:t>Improved weight loss</w:t>
      </w:r>
      <w:r>
        <w:rPr>
          <w:szCs w:val="22"/>
        </w:rPr>
        <w:t>.</w:t>
      </w:r>
    </w:p>
    <w:p w14:paraId="3CFB74BD" w14:textId="77777777" w:rsidR="000C5FB9" w:rsidRPr="00BA0D17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BA0D17">
        <w:rPr>
          <w:szCs w:val="22"/>
        </w:rPr>
        <w:t>Reduced stress levels</w:t>
      </w:r>
      <w:r>
        <w:rPr>
          <w:szCs w:val="22"/>
        </w:rPr>
        <w:t>.</w:t>
      </w:r>
    </w:p>
    <w:p w14:paraId="15BA45DD" w14:textId="77777777" w:rsidR="000C5FB9" w:rsidRPr="00BA0D17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BA0D17">
        <w:rPr>
          <w:szCs w:val="22"/>
        </w:rPr>
        <w:lastRenderedPageBreak/>
        <w:t>Improved sleep patterns</w:t>
      </w:r>
      <w:r>
        <w:rPr>
          <w:szCs w:val="22"/>
        </w:rPr>
        <w:t>.</w:t>
      </w:r>
    </w:p>
    <w:p w14:paraId="2616E28A" w14:textId="77777777" w:rsidR="000C5FB9" w:rsidRPr="00BA0D17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BA0D17">
        <w:rPr>
          <w:szCs w:val="22"/>
        </w:rPr>
        <w:t>Lower injury risks</w:t>
      </w:r>
      <w:r>
        <w:rPr>
          <w:szCs w:val="22"/>
        </w:rPr>
        <w:t>.</w:t>
      </w:r>
    </w:p>
    <w:p w14:paraId="56FD84E6" w14:textId="77777777" w:rsidR="000C5FB9" w:rsidRPr="00BA0D17" w:rsidRDefault="000C5FB9" w:rsidP="000C5FB9">
      <w:pPr>
        <w:pStyle w:val="ListParagraph"/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 w:firstLine="0"/>
        <w:rPr>
          <w:szCs w:val="22"/>
        </w:rPr>
      </w:pPr>
      <w:r w:rsidRPr="00BA0D17">
        <w:rPr>
          <w:szCs w:val="22"/>
        </w:rPr>
        <w:t>A longer life</w:t>
      </w:r>
      <w:r>
        <w:rPr>
          <w:szCs w:val="22"/>
        </w:rPr>
        <w:t>.</w:t>
      </w:r>
    </w:p>
    <w:p w14:paraId="56E0514E" w14:textId="77777777" w:rsidR="000C5FB9" w:rsidRDefault="000C5FB9" w:rsidP="000C5FB9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/>
        <w:rPr>
          <w:szCs w:val="22"/>
        </w:rPr>
      </w:pPr>
    </w:p>
    <w:p w14:paraId="769C10CC" w14:textId="0E4B0181" w:rsidR="000C5FB9" w:rsidRPr="00BA0D17" w:rsidRDefault="000C5FB9" w:rsidP="000C5FB9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270"/>
        <w:rPr>
          <w:szCs w:val="22"/>
        </w:rPr>
      </w:pPr>
      <w:r w:rsidRPr="00BA0D17">
        <w:rPr>
          <w:szCs w:val="22"/>
        </w:rPr>
        <w:t>Based on overseas data the benefits to the NZ economy would be in the order of $50 million.</w:t>
      </w:r>
      <w:r>
        <w:rPr>
          <w:szCs w:val="22"/>
        </w:rPr>
        <w:br/>
      </w:r>
    </w:p>
    <w:p w14:paraId="4103D2F0" w14:textId="3B87BE58" w:rsidR="000C5FB9" w:rsidRPr="00523423" w:rsidRDefault="00CD225F" w:rsidP="000C5FB9">
      <w:pPr>
        <w:pStyle w:val="Heading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Chairman’s Report and Interim </w:t>
      </w:r>
      <w:r w:rsidR="000C5FB9">
        <w:rPr>
          <w:b/>
          <w:color w:val="auto"/>
          <w:sz w:val="22"/>
          <w:szCs w:val="22"/>
        </w:rPr>
        <w:t>Financial Report – Des Topp</w:t>
      </w:r>
    </w:p>
    <w:p w14:paraId="036B1AB8" w14:textId="6166DE35" w:rsidR="00C42E68" w:rsidRDefault="00C42E68" w:rsidP="00587BA7">
      <w:pPr>
        <w:tabs>
          <w:tab w:val="left" w:pos="284"/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 xml:space="preserve">The meeting </w:t>
      </w:r>
      <w:r w:rsidRPr="00B20ED0">
        <w:rPr>
          <w:b/>
          <w:sz w:val="22"/>
          <w:szCs w:val="22"/>
        </w:rPr>
        <w:t>adopted</w:t>
      </w:r>
      <w:r>
        <w:rPr>
          <w:sz w:val="22"/>
          <w:szCs w:val="22"/>
        </w:rPr>
        <w:t xml:space="preserve"> the</w:t>
      </w:r>
      <w:r w:rsidR="00CD225F">
        <w:rPr>
          <w:sz w:val="22"/>
          <w:szCs w:val="22"/>
        </w:rPr>
        <w:t xml:space="preserve"> Chairman’s report </w:t>
      </w:r>
      <w:r w:rsidR="000944C6">
        <w:rPr>
          <w:sz w:val="22"/>
          <w:szCs w:val="22"/>
        </w:rPr>
        <w:t>and Interim</w:t>
      </w:r>
      <w:r w:rsidR="00CD225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Financial Report as presented</w:t>
      </w:r>
      <w:r w:rsidR="00B20ED0">
        <w:rPr>
          <w:sz w:val="22"/>
          <w:szCs w:val="22"/>
        </w:rPr>
        <w:t>.</w:t>
      </w:r>
    </w:p>
    <w:p w14:paraId="4D517500" w14:textId="3D0FC1C7" w:rsidR="00C42E68" w:rsidRDefault="00C42E68" w:rsidP="00C42E68">
      <w:pPr>
        <w:tabs>
          <w:tab w:val="left" w:pos="284"/>
          <w:tab w:val="left" w:pos="1530"/>
        </w:tabs>
        <w:rPr>
          <w:rFonts w:ascii="Calibri" w:hAnsi="Calibri" w:cstheme="minorHAnsi"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 xml:space="preserve">Moved: </w:t>
      </w:r>
      <w:r>
        <w:rPr>
          <w:rFonts w:ascii="Calibri" w:hAnsi="Calibri" w:cstheme="minorHAnsi"/>
          <w:bCs/>
          <w:sz w:val="22"/>
          <w:szCs w:val="22"/>
        </w:rPr>
        <w:tab/>
        <w:t>Des Topp.</w:t>
      </w:r>
      <w:r>
        <w:rPr>
          <w:rFonts w:ascii="Calibri" w:hAnsi="Calibri" w:cstheme="minorHAnsi"/>
          <w:bCs/>
          <w:sz w:val="22"/>
          <w:szCs w:val="22"/>
        </w:rPr>
        <w:br/>
        <w:t>Seconded:</w:t>
      </w:r>
      <w:r>
        <w:rPr>
          <w:rFonts w:ascii="Calibri" w:hAnsi="Calibri" w:cstheme="minorHAnsi"/>
          <w:bCs/>
          <w:sz w:val="22"/>
          <w:szCs w:val="22"/>
        </w:rPr>
        <w:tab/>
        <w:t>Greg Swafford.</w:t>
      </w:r>
    </w:p>
    <w:p w14:paraId="49024E8D" w14:textId="77777777" w:rsidR="00C42E68" w:rsidRDefault="00C42E68" w:rsidP="00C42E68">
      <w:pPr>
        <w:tabs>
          <w:tab w:val="left" w:pos="284"/>
          <w:tab w:val="left" w:pos="1530"/>
        </w:tabs>
        <w:rPr>
          <w:b/>
          <w:sz w:val="22"/>
          <w:szCs w:val="22"/>
        </w:rPr>
      </w:pPr>
      <w:r w:rsidRPr="006B657E">
        <w:rPr>
          <w:b/>
          <w:sz w:val="22"/>
          <w:szCs w:val="22"/>
        </w:rPr>
        <w:t>Unanimously Carried</w:t>
      </w:r>
    </w:p>
    <w:p w14:paraId="032A0119" w14:textId="73ADAFDF" w:rsidR="00A90DAC" w:rsidRPr="00183C3A" w:rsidRDefault="00587BA7" w:rsidP="00587BA7">
      <w:pPr>
        <w:pStyle w:val="Heading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Election of Officers</w:t>
      </w:r>
    </w:p>
    <w:p w14:paraId="6DB6598D" w14:textId="2A9DE158" w:rsidR="00B20ED0" w:rsidRDefault="00A5356E" w:rsidP="00B20ED0">
      <w:pPr>
        <w:autoSpaceDE w:val="0"/>
        <w:autoSpaceDN w:val="0"/>
        <w:adjustRightInd w:val="0"/>
        <w:rPr>
          <w:rFonts w:cstheme="minorHAnsi"/>
          <w:iCs w:val="0"/>
          <w:sz w:val="24"/>
          <w:szCs w:val="24"/>
        </w:rPr>
      </w:pPr>
      <w:r w:rsidRPr="00C42E68">
        <w:rPr>
          <w:sz w:val="22"/>
          <w:szCs w:val="22"/>
        </w:rPr>
        <w:t>The Chairman explained to the meeting that</w:t>
      </w:r>
      <w:r w:rsidR="00B20ED0" w:rsidRPr="00B20ED0">
        <w:rPr>
          <w:sz w:val="22"/>
          <w:szCs w:val="22"/>
        </w:rPr>
        <w:t xml:space="preserve"> advice has been given that Jan Rowsell and Greg Swafford have indicated a wish to retire from the board as representatives of NZ Golf and the </w:t>
      </w:r>
      <w:r w:rsidR="00B20ED0" w:rsidRPr="00C42E68">
        <w:rPr>
          <w:rFonts w:ascii="Calibri" w:eastAsia="Times New Roman" w:hAnsi="Calibri" w:cs="Calibri"/>
          <w:iCs w:val="0"/>
          <w:color w:val="000000"/>
          <w:sz w:val="22"/>
          <w:szCs w:val="22"/>
          <w:lang w:eastAsia="en-NZ"/>
        </w:rPr>
        <w:t>NZ Golf Course Superintendents Association</w:t>
      </w:r>
      <w:r w:rsidR="00B20ED0" w:rsidRPr="00B20ED0">
        <w:rPr>
          <w:sz w:val="22"/>
          <w:szCs w:val="22"/>
        </w:rPr>
        <w:t>.</w:t>
      </w:r>
    </w:p>
    <w:p w14:paraId="429A89A2" w14:textId="36A8858D" w:rsidR="00B20ED0" w:rsidRDefault="00B20ED0" w:rsidP="00B20ED0">
      <w:pPr>
        <w:autoSpaceDE w:val="0"/>
        <w:autoSpaceDN w:val="0"/>
        <w:adjustRightInd w:val="0"/>
        <w:rPr>
          <w:rFonts w:cstheme="minorHAnsi"/>
          <w:iCs w:val="0"/>
          <w:sz w:val="24"/>
          <w:szCs w:val="24"/>
        </w:rPr>
      </w:pPr>
      <w:r>
        <w:rPr>
          <w:rFonts w:cstheme="minorHAnsi"/>
        </w:rPr>
        <w:t xml:space="preserve">Carl Fenton </w:t>
      </w:r>
      <w:r w:rsidR="00516EB0">
        <w:rPr>
          <w:rFonts w:cstheme="minorHAnsi"/>
        </w:rPr>
        <w:t>(</w:t>
      </w:r>
      <w:r>
        <w:rPr>
          <w:rFonts w:cstheme="minorHAnsi"/>
        </w:rPr>
        <w:t>NZ Golf</w:t>
      </w:r>
      <w:r w:rsidR="00516EB0">
        <w:rPr>
          <w:rFonts w:cstheme="minorHAnsi"/>
        </w:rPr>
        <w:t>)</w:t>
      </w:r>
      <w:r>
        <w:rPr>
          <w:rFonts w:cstheme="minorHAnsi"/>
        </w:rPr>
        <w:t xml:space="preserve"> and Spencer Cooper </w:t>
      </w:r>
      <w:r w:rsidR="00516EB0">
        <w:rPr>
          <w:rFonts w:cstheme="minorHAnsi"/>
        </w:rPr>
        <w:t>(</w:t>
      </w:r>
      <w:r w:rsidRPr="00C42E68">
        <w:rPr>
          <w:rFonts w:ascii="Calibri" w:eastAsia="Times New Roman" w:hAnsi="Calibri" w:cs="Calibri"/>
          <w:iCs w:val="0"/>
          <w:color w:val="000000"/>
          <w:sz w:val="22"/>
          <w:szCs w:val="22"/>
          <w:lang w:eastAsia="en-NZ"/>
        </w:rPr>
        <w:t>NZ Golf Course Superintendents Association</w:t>
      </w:r>
      <w:r w:rsidR="00516EB0">
        <w:rPr>
          <w:rFonts w:ascii="Calibri" w:eastAsia="Times New Roman" w:hAnsi="Calibri" w:cs="Calibri"/>
          <w:iCs w:val="0"/>
          <w:color w:val="000000"/>
          <w:sz w:val="22"/>
          <w:szCs w:val="22"/>
          <w:lang w:eastAsia="en-NZ"/>
        </w:rPr>
        <w:t>)</w:t>
      </w:r>
      <w:r>
        <w:rPr>
          <w:rFonts w:cstheme="minorHAnsi"/>
        </w:rPr>
        <w:t xml:space="preserve"> have been nominated by their respective organisations to fill the vacancies.</w:t>
      </w:r>
    </w:p>
    <w:p w14:paraId="3D9ED728" w14:textId="77777777" w:rsidR="00B20ED0" w:rsidRDefault="00B20ED0" w:rsidP="00B20ED0">
      <w:pPr>
        <w:rPr>
          <w:rFonts w:ascii="Calibri" w:hAnsi="Calibri" w:cs="Calibri"/>
        </w:rPr>
      </w:pPr>
      <w:r>
        <w:rPr>
          <w:rFonts w:ascii="Calibri" w:hAnsi="Calibri" w:cs="Calibri"/>
        </w:rPr>
        <w:t>Denise Langdon the sole independent representative on the Board has indicated a wish to remain.</w:t>
      </w:r>
    </w:p>
    <w:p w14:paraId="06CA44C8" w14:textId="2B1F65A3" w:rsidR="00587BA7" w:rsidRDefault="00B20ED0" w:rsidP="00B20ED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The Chairman declared the members of the NZGIC Board for 2019 will be as follows;</w:t>
      </w:r>
    </w:p>
    <w:p w14:paraId="6E8ADECD" w14:textId="77777777" w:rsidR="00B20ED0" w:rsidRPr="004528C0" w:rsidRDefault="00B20ED0" w:rsidP="00B20ED0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1CDEDBB4" w14:textId="5A7FB7BC" w:rsidR="00587BA7" w:rsidRPr="004528C0" w:rsidRDefault="00587BA7" w:rsidP="00587BA7">
      <w:pPr>
        <w:rPr>
          <w:sz w:val="22"/>
          <w:szCs w:val="22"/>
        </w:rPr>
      </w:pPr>
      <w:r w:rsidRPr="004528C0">
        <w:rPr>
          <w:sz w:val="22"/>
          <w:szCs w:val="22"/>
        </w:rPr>
        <w:t>Chairman: Des Topp – Golf Managers Association of New Zealand</w:t>
      </w:r>
      <w:r w:rsidRPr="004528C0">
        <w:rPr>
          <w:sz w:val="22"/>
          <w:szCs w:val="22"/>
        </w:rPr>
        <w:br/>
        <w:t>Deputy Chairman: Michael Glading – New Zealand Golf Tournaments</w:t>
      </w:r>
    </w:p>
    <w:p w14:paraId="7785BA40" w14:textId="326CBE0E" w:rsidR="00587BA7" w:rsidRPr="004528C0" w:rsidRDefault="00587BA7" w:rsidP="00587BA7">
      <w:pPr>
        <w:rPr>
          <w:sz w:val="22"/>
          <w:szCs w:val="22"/>
        </w:rPr>
      </w:pPr>
      <w:r w:rsidRPr="004528C0">
        <w:rPr>
          <w:sz w:val="22"/>
          <w:szCs w:val="22"/>
        </w:rPr>
        <w:t>Members of the Board representing organisations named in Clause 11.2 of the Constitution:</w:t>
      </w:r>
    </w:p>
    <w:p w14:paraId="55016D5D" w14:textId="77777777" w:rsidR="00B20ED0" w:rsidRDefault="00B20ED0" w:rsidP="00B20ED0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60"/>
        <w:rPr>
          <w:rFonts w:cstheme="minorHAnsi"/>
          <w:iCs w:val="0"/>
          <w:sz w:val="24"/>
          <w:szCs w:val="24"/>
        </w:rPr>
      </w:pPr>
      <w:r>
        <w:rPr>
          <w:rFonts w:cstheme="minorHAnsi"/>
        </w:rPr>
        <w:t>Dominic Sainsbury – Professional Golfers Association of New Zealand</w:t>
      </w:r>
    </w:p>
    <w:p w14:paraId="32CD634D" w14:textId="77777777" w:rsidR="00B20ED0" w:rsidRDefault="00B20ED0" w:rsidP="00B20ED0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Spencer Cooper – New Zealand Course Superintendents Association </w:t>
      </w:r>
    </w:p>
    <w:p w14:paraId="0C6744A3" w14:textId="77777777" w:rsidR="00B20ED0" w:rsidRDefault="00B20ED0" w:rsidP="00B20ED0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Sam Sullivan – Retail NZ - Wholesale and Retail Golf Section</w:t>
      </w:r>
    </w:p>
    <w:p w14:paraId="70C0D583" w14:textId="77777777" w:rsidR="00B20ED0" w:rsidRDefault="00B20ED0" w:rsidP="00B20ED0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Carl Fenton – New Zealand Golf</w:t>
      </w:r>
    </w:p>
    <w:p w14:paraId="30CBFA8D" w14:textId="77777777" w:rsidR="00B20ED0" w:rsidRDefault="00B20ED0" w:rsidP="00B20ED0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Ryan Brandeburg – NZ Golf Tourism – inbound golf tourism</w:t>
      </w:r>
    </w:p>
    <w:p w14:paraId="5422169E" w14:textId="6F75472C" w:rsidR="00587BA7" w:rsidRPr="004528C0" w:rsidRDefault="00587BA7" w:rsidP="00587BA7">
      <w:pPr>
        <w:tabs>
          <w:tab w:val="left" w:pos="720"/>
        </w:tabs>
        <w:ind w:hanging="360"/>
        <w:rPr>
          <w:sz w:val="22"/>
          <w:szCs w:val="22"/>
        </w:rPr>
      </w:pPr>
      <w:r w:rsidRPr="004528C0">
        <w:rPr>
          <w:sz w:val="22"/>
          <w:szCs w:val="22"/>
        </w:rPr>
        <w:br/>
        <w:t>Independent representative</w:t>
      </w:r>
    </w:p>
    <w:p w14:paraId="3ACA956C" w14:textId="0BE18645" w:rsidR="00587BA7" w:rsidRPr="004528C0" w:rsidRDefault="00587BA7" w:rsidP="00B20ED0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360"/>
        <w:rPr>
          <w:sz w:val="22"/>
          <w:szCs w:val="22"/>
        </w:rPr>
      </w:pPr>
      <w:r w:rsidRPr="004528C0">
        <w:rPr>
          <w:sz w:val="22"/>
          <w:szCs w:val="22"/>
        </w:rPr>
        <w:t>Denise Langdon – PaR</w:t>
      </w:r>
      <w:r w:rsidR="006B657E" w:rsidRPr="004528C0">
        <w:rPr>
          <w:sz w:val="22"/>
          <w:szCs w:val="22"/>
        </w:rPr>
        <w:t xml:space="preserve"> </w:t>
      </w:r>
      <w:r w:rsidRPr="004528C0">
        <w:rPr>
          <w:sz w:val="22"/>
          <w:szCs w:val="22"/>
        </w:rPr>
        <w:t>nz Golfing Holidays – domestic and outbound golf tourism</w:t>
      </w:r>
    </w:p>
    <w:p w14:paraId="5A0BEF80" w14:textId="77777777" w:rsidR="00587BA7" w:rsidRPr="004528C0" w:rsidRDefault="00587BA7" w:rsidP="00587BA7">
      <w:pPr>
        <w:tabs>
          <w:tab w:val="left" w:pos="90"/>
          <w:tab w:val="left" w:pos="851"/>
          <w:tab w:val="left" w:pos="2280"/>
        </w:tabs>
        <w:spacing w:after="0" w:line="240" w:lineRule="auto"/>
        <w:ind w:left="90" w:hanging="90"/>
        <w:rPr>
          <w:sz w:val="22"/>
          <w:szCs w:val="22"/>
        </w:rPr>
      </w:pPr>
    </w:p>
    <w:p w14:paraId="50B236E6" w14:textId="33D5F642" w:rsidR="00587BA7" w:rsidRPr="004528C0" w:rsidRDefault="000C5FB9" w:rsidP="00B20ED0">
      <w:pPr>
        <w:tabs>
          <w:tab w:val="left" w:pos="0"/>
          <w:tab w:val="left" w:pos="851"/>
          <w:tab w:val="left" w:pos="228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87BA7" w:rsidRPr="004528C0">
        <w:rPr>
          <w:sz w:val="22"/>
          <w:szCs w:val="22"/>
        </w:rPr>
        <w:t xml:space="preserve">The meeting </w:t>
      </w:r>
      <w:r w:rsidR="00587BA7" w:rsidRPr="004528C0">
        <w:rPr>
          <w:b/>
          <w:sz w:val="22"/>
          <w:szCs w:val="22"/>
        </w:rPr>
        <w:t xml:space="preserve">adopted </w:t>
      </w:r>
      <w:r w:rsidR="00587BA7" w:rsidRPr="004528C0">
        <w:rPr>
          <w:sz w:val="22"/>
          <w:szCs w:val="22"/>
        </w:rPr>
        <w:t xml:space="preserve">the </w:t>
      </w:r>
      <w:r w:rsidR="00A5356E">
        <w:rPr>
          <w:sz w:val="22"/>
          <w:szCs w:val="22"/>
        </w:rPr>
        <w:t xml:space="preserve">nominated positions on the </w:t>
      </w:r>
      <w:r w:rsidR="006B657E" w:rsidRPr="004528C0">
        <w:rPr>
          <w:sz w:val="22"/>
          <w:szCs w:val="22"/>
        </w:rPr>
        <w:t xml:space="preserve">New Zealand Golf </w:t>
      </w:r>
      <w:r w:rsidR="00CD225F">
        <w:rPr>
          <w:sz w:val="22"/>
          <w:szCs w:val="22"/>
        </w:rPr>
        <w:t xml:space="preserve">Industry </w:t>
      </w:r>
      <w:r w:rsidR="006B657E" w:rsidRPr="004528C0">
        <w:rPr>
          <w:sz w:val="22"/>
          <w:szCs w:val="22"/>
        </w:rPr>
        <w:t>Council Board of Management</w:t>
      </w:r>
      <w:r w:rsidR="00B20ED0">
        <w:rPr>
          <w:sz w:val="22"/>
          <w:szCs w:val="22"/>
        </w:rPr>
        <w:t xml:space="preserve"> for 2019</w:t>
      </w:r>
      <w:r w:rsidR="00587BA7" w:rsidRPr="004528C0">
        <w:rPr>
          <w:sz w:val="22"/>
          <w:szCs w:val="22"/>
        </w:rPr>
        <w:t>.</w:t>
      </w:r>
    </w:p>
    <w:p w14:paraId="6B79204C" w14:textId="77777777" w:rsidR="00587BA7" w:rsidRPr="004528C0" w:rsidRDefault="00587BA7" w:rsidP="00587BA7">
      <w:pPr>
        <w:tabs>
          <w:tab w:val="left" w:pos="90"/>
          <w:tab w:val="left" w:pos="851"/>
          <w:tab w:val="left" w:pos="2280"/>
        </w:tabs>
        <w:spacing w:after="0" w:line="240" w:lineRule="auto"/>
        <w:ind w:left="90" w:hanging="90"/>
        <w:rPr>
          <w:sz w:val="22"/>
          <w:szCs w:val="22"/>
        </w:rPr>
      </w:pPr>
    </w:p>
    <w:p w14:paraId="4A964221" w14:textId="1D0A01BE" w:rsidR="00587BA7" w:rsidRPr="004528C0" w:rsidRDefault="00587BA7" w:rsidP="00587BA7">
      <w:pPr>
        <w:tabs>
          <w:tab w:val="left" w:pos="90"/>
          <w:tab w:val="left" w:pos="1440"/>
          <w:tab w:val="left" w:pos="2280"/>
        </w:tabs>
        <w:spacing w:after="0" w:line="240" w:lineRule="auto"/>
        <w:ind w:left="90" w:hanging="90"/>
        <w:rPr>
          <w:sz w:val="22"/>
          <w:szCs w:val="22"/>
        </w:rPr>
      </w:pPr>
      <w:r w:rsidRPr="004528C0">
        <w:rPr>
          <w:sz w:val="22"/>
          <w:szCs w:val="22"/>
        </w:rPr>
        <w:t xml:space="preserve">Moved: </w:t>
      </w:r>
      <w:r w:rsidRPr="004528C0">
        <w:rPr>
          <w:sz w:val="22"/>
          <w:szCs w:val="22"/>
        </w:rPr>
        <w:tab/>
      </w:r>
      <w:r w:rsidR="00B20ED0">
        <w:rPr>
          <w:sz w:val="22"/>
          <w:szCs w:val="22"/>
        </w:rPr>
        <w:t>Des Topp</w:t>
      </w:r>
      <w:r w:rsidR="00516EB0">
        <w:rPr>
          <w:sz w:val="22"/>
          <w:szCs w:val="22"/>
        </w:rPr>
        <w:t>.</w:t>
      </w:r>
    </w:p>
    <w:p w14:paraId="37589E55" w14:textId="70DAC2DF" w:rsidR="006B657E" w:rsidRPr="004528C0" w:rsidRDefault="00A5356E" w:rsidP="00587BA7">
      <w:pPr>
        <w:tabs>
          <w:tab w:val="left" w:pos="90"/>
          <w:tab w:val="left" w:pos="851"/>
        </w:tabs>
        <w:spacing w:after="0" w:line="240" w:lineRule="auto"/>
        <w:ind w:left="90" w:hanging="90"/>
        <w:rPr>
          <w:sz w:val="22"/>
          <w:szCs w:val="22"/>
        </w:rPr>
      </w:pPr>
      <w:r>
        <w:rPr>
          <w:sz w:val="22"/>
          <w:szCs w:val="22"/>
        </w:rPr>
        <w:lastRenderedPageBreak/>
        <w:t>Seconded</w:t>
      </w:r>
      <w:r w:rsidR="00587BA7" w:rsidRPr="004528C0">
        <w:rPr>
          <w:sz w:val="22"/>
          <w:szCs w:val="22"/>
        </w:rPr>
        <w:t>:</w:t>
      </w:r>
      <w:r w:rsidR="00587BA7" w:rsidRPr="004528C0">
        <w:rPr>
          <w:sz w:val="22"/>
          <w:szCs w:val="22"/>
        </w:rPr>
        <w:tab/>
        <w:t xml:space="preserve">Ian </w:t>
      </w:r>
      <w:r w:rsidR="006B657E" w:rsidRPr="004528C0">
        <w:rPr>
          <w:sz w:val="22"/>
          <w:szCs w:val="22"/>
        </w:rPr>
        <w:t>Litchfield</w:t>
      </w:r>
      <w:r w:rsidR="00516EB0">
        <w:rPr>
          <w:sz w:val="22"/>
          <w:szCs w:val="22"/>
        </w:rPr>
        <w:t>.</w:t>
      </w:r>
    </w:p>
    <w:p w14:paraId="1B99D030" w14:textId="77777777" w:rsidR="006B657E" w:rsidRPr="004528C0" w:rsidRDefault="006B657E" w:rsidP="00587BA7">
      <w:pPr>
        <w:tabs>
          <w:tab w:val="left" w:pos="90"/>
          <w:tab w:val="left" w:pos="851"/>
        </w:tabs>
        <w:spacing w:after="0" w:line="240" w:lineRule="auto"/>
        <w:ind w:left="90" w:hanging="90"/>
        <w:rPr>
          <w:sz w:val="22"/>
          <w:szCs w:val="22"/>
        </w:rPr>
      </w:pPr>
    </w:p>
    <w:p w14:paraId="032A0125" w14:textId="48AA42DF" w:rsidR="0038264D" w:rsidRPr="004528C0" w:rsidRDefault="006B657E" w:rsidP="00587BA7">
      <w:pPr>
        <w:tabs>
          <w:tab w:val="left" w:pos="90"/>
          <w:tab w:val="left" w:pos="851"/>
        </w:tabs>
        <w:spacing w:after="0" w:line="240" w:lineRule="auto"/>
        <w:ind w:left="90" w:hanging="90"/>
        <w:rPr>
          <w:b/>
          <w:sz w:val="22"/>
          <w:szCs w:val="22"/>
          <w:u w:val="single"/>
        </w:rPr>
      </w:pPr>
      <w:r w:rsidRPr="004528C0">
        <w:rPr>
          <w:b/>
          <w:sz w:val="22"/>
          <w:szCs w:val="22"/>
        </w:rPr>
        <w:t>Unanimously Carried</w:t>
      </w:r>
      <w:r w:rsidR="00A55593" w:rsidRPr="004528C0">
        <w:rPr>
          <w:sz w:val="22"/>
          <w:szCs w:val="22"/>
        </w:rPr>
        <w:br/>
      </w:r>
    </w:p>
    <w:p w14:paraId="032A0184" w14:textId="0A88D7E4" w:rsidR="00FB3943" w:rsidRPr="00183C3A" w:rsidRDefault="00B20ED0" w:rsidP="00FB3943">
      <w:pPr>
        <w:pStyle w:val="Heading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General Business</w:t>
      </w:r>
    </w:p>
    <w:p w14:paraId="5D056162" w14:textId="77777777" w:rsidR="00516EB0" w:rsidRDefault="00516EB0" w:rsidP="00516EB0">
      <w:pPr>
        <w:spacing w:after="0" w:line="240" w:lineRule="auto"/>
        <w:rPr>
          <w:szCs w:val="22"/>
        </w:rPr>
      </w:pPr>
      <w:r>
        <w:rPr>
          <w:szCs w:val="22"/>
        </w:rPr>
        <w:t>There were no General Business matters raised.</w:t>
      </w:r>
    </w:p>
    <w:p w14:paraId="1004A1D1" w14:textId="77777777" w:rsidR="00516EB0" w:rsidRDefault="00516EB0" w:rsidP="00516EB0">
      <w:pPr>
        <w:spacing w:after="0" w:line="240" w:lineRule="auto"/>
        <w:rPr>
          <w:szCs w:val="22"/>
        </w:rPr>
      </w:pPr>
    </w:p>
    <w:p w14:paraId="7280801D" w14:textId="77777777" w:rsidR="00516EB0" w:rsidRDefault="00516EB0" w:rsidP="00516EB0">
      <w:pPr>
        <w:tabs>
          <w:tab w:val="left" w:pos="284"/>
          <w:tab w:val="left" w:pos="1530"/>
        </w:tabs>
        <w:rPr>
          <w:rFonts w:ascii="Calibri" w:hAnsi="Calibri" w:cstheme="minorHAnsi"/>
          <w:bCs/>
          <w:sz w:val="22"/>
          <w:szCs w:val="22"/>
        </w:rPr>
      </w:pPr>
      <w:r>
        <w:rPr>
          <w:sz w:val="22"/>
          <w:szCs w:val="22"/>
        </w:rPr>
        <w:t>Denise Langdon on behalf of the Board thanked the Chair – Des Topp for his time and efforts.</w:t>
      </w:r>
    </w:p>
    <w:p w14:paraId="30481691" w14:textId="1AC9D030" w:rsidR="00516EB0" w:rsidRPr="00A5356E" w:rsidRDefault="00516EB0" w:rsidP="00516EB0">
      <w:pPr>
        <w:rPr>
          <w:rFonts w:ascii="Calibri" w:hAnsi="Calibri" w:cs="Calibri"/>
          <w:sz w:val="22"/>
          <w:szCs w:val="22"/>
        </w:rPr>
      </w:pPr>
      <w:r w:rsidRPr="00A5356E">
        <w:rPr>
          <w:rFonts w:ascii="Calibri" w:hAnsi="Calibri" w:cs="Calibri"/>
          <w:sz w:val="22"/>
          <w:szCs w:val="22"/>
        </w:rPr>
        <w:t>The Chairman closed the meeting and thanked</w:t>
      </w:r>
      <w:r>
        <w:rPr>
          <w:rFonts w:ascii="Calibri" w:hAnsi="Calibri" w:cs="Calibri"/>
          <w:sz w:val="22"/>
          <w:szCs w:val="22"/>
        </w:rPr>
        <w:t xml:space="preserve"> the Board, along with Dean Murphy and the New Zealand Golf team </w:t>
      </w:r>
      <w:r w:rsidRPr="00A5356E">
        <w:rPr>
          <w:rFonts w:ascii="Calibri" w:hAnsi="Calibri" w:cs="Calibri"/>
          <w:sz w:val="22"/>
          <w:szCs w:val="22"/>
        </w:rPr>
        <w:t xml:space="preserve">for their efforts over the last </w:t>
      </w:r>
      <w:r>
        <w:rPr>
          <w:rFonts w:ascii="Calibri" w:hAnsi="Calibri" w:cs="Calibri"/>
          <w:sz w:val="22"/>
          <w:szCs w:val="22"/>
        </w:rPr>
        <w:t>year</w:t>
      </w:r>
      <w:r w:rsidRPr="00A5356E">
        <w:rPr>
          <w:rFonts w:ascii="Calibri" w:hAnsi="Calibri" w:cs="Calibri"/>
          <w:sz w:val="22"/>
          <w:szCs w:val="22"/>
        </w:rPr>
        <w:t>, he also went on to thank all in attendance for their support.</w:t>
      </w:r>
    </w:p>
    <w:p w14:paraId="05DF7530" w14:textId="77777777" w:rsidR="00CD225F" w:rsidRDefault="00516EB0" w:rsidP="00516EB0">
      <w:pPr>
        <w:spacing w:after="0" w:line="240" w:lineRule="auto"/>
        <w:rPr>
          <w:szCs w:val="22"/>
        </w:rPr>
      </w:pPr>
      <w:r>
        <w:rPr>
          <w:szCs w:val="22"/>
        </w:rPr>
        <w:t>The meeting closed at 1.20pm</w:t>
      </w:r>
    </w:p>
    <w:p w14:paraId="46DECAA0" w14:textId="77777777" w:rsidR="00CD225F" w:rsidRDefault="00CD225F" w:rsidP="00516EB0">
      <w:pPr>
        <w:spacing w:after="0" w:line="240" w:lineRule="auto"/>
        <w:rPr>
          <w:szCs w:val="22"/>
        </w:rPr>
      </w:pPr>
    </w:p>
    <w:p w14:paraId="7549658F" w14:textId="77777777" w:rsidR="00CD225F" w:rsidRDefault="00CD225F" w:rsidP="00516EB0">
      <w:pPr>
        <w:spacing w:after="0" w:line="240" w:lineRule="auto"/>
        <w:rPr>
          <w:szCs w:val="22"/>
        </w:rPr>
      </w:pPr>
      <w:r>
        <w:rPr>
          <w:szCs w:val="22"/>
        </w:rPr>
        <w:t>Signed as true record of the meeting</w:t>
      </w:r>
    </w:p>
    <w:p w14:paraId="3364D4FD" w14:textId="77777777" w:rsidR="00CD225F" w:rsidRDefault="00CD225F" w:rsidP="00516EB0">
      <w:pPr>
        <w:spacing w:after="0" w:line="240" w:lineRule="auto"/>
        <w:rPr>
          <w:szCs w:val="22"/>
        </w:rPr>
      </w:pPr>
    </w:p>
    <w:p w14:paraId="7AD39296" w14:textId="77777777" w:rsidR="00CD225F" w:rsidRDefault="00CD225F" w:rsidP="00516EB0">
      <w:pPr>
        <w:spacing w:after="0" w:line="240" w:lineRule="auto"/>
        <w:rPr>
          <w:szCs w:val="22"/>
        </w:rPr>
      </w:pPr>
    </w:p>
    <w:p w14:paraId="572B46B6" w14:textId="77777777" w:rsidR="00CD225F" w:rsidRDefault="00CD225F" w:rsidP="00516EB0">
      <w:pPr>
        <w:spacing w:after="0" w:line="240" w:lineRule="auto"/>
        <w:rPr>
          <w:szCs w:val="22"/>
        </w:rPr>
      </w:pPr>
      <w:r>
        <w:rPr>
          <w:szCs w:val="22"/>
        </w:rPr>
        <w:t>Des Topp</w:t>
      </w:r>
    </w:p>
    <w:p w14:paraId="518AB327" w14:textId="77777777" w:rsidR="00CD225F" w:rsidRDefault="00CD225F" w:rsidP="00516EB0">
      <w:pPr>
        <w:spacing w:after="0" w:line="240" w:lineRule="auto"/>
        <w:rPr>
          <w:szCs w:val="22"/>
        </w:rPr>
      </w:pPr>
      <w:r>
        <w:rPr>
          <w:szCs w:val="22"/>
        </w:rPr>
        <w:t>Chairman</w:t>
      </w:r>
    </w:p>
    <w:p w14:paraId="316546FC" w14:textId="77777777" w:rsidR="00CD225F" w:rsidRDefault="00CD225F" w:rsidP="00516EB0">
      <w:pPr>
        <w:spacing w:after="0" w:line="240" w:lineRule="auto"/>
        <w:rPr>
          <w:szCs w:val="22"/>
        </w:rPr>
      </w:pPr>
    </w:p>
    <w:p w14:paraId="48840B59" w14:textId="1A21FD22" w:rsidR="00370D50" w:rsidRPr="00120DD1" w:rsidRDefault="00CD225F" w:rsidP="00516EB0">
      <w:pPr>
        <w:spacing w:after="0" w:line="240" w:lineRule="auto"/>
        <w:rPr>
          <w:szCs w:val="22"/>
        </w:rPr>
      </w:pPr>
      <w:r>
        <w:rPr>
          <w:szCs w:val="22"/>
        </w:rPr>
        <w:t>20 September 2018</w:t>
      </w:r>
      <w:r w:rsidR="00A703C0">
        <w:rPr>
          <w:szCs w:val="22"/>
        </w:rPr>
        <w:br/>
      </w:r>
    </w:p>
    <w:p w14:paraId="0FA40C8D" w14:textId="18443F5F" w:rsidR="0010752F" w:rsidRPr="0010752F" w:rsidRDefault="0010752F" w:rsidP="004528C0">
      <w:pPr>
        <w:tabs>
          <w:tab w:val="left" w:pos="567"/>
          <w:tab w:val="left" w:pos="1305"/>
          <w:tab w:val="left" w:pos="2280"/>
        </w:tabs>
        <w:rPr>
          <w:rFonts w:ascii="Calibri" w:hAnsi="Calibri" w:cstheme="minorHAnsi"/>
          <w:bCs/>
          <w:sz w:val="22"/>
          <w:szCs w:val="22"/>
        </w:rPr>
      </w:pPr>
    </w:p>
    <w:sectPr w:rsidR="0010752F" w:rsidRPr="0010752F" w:rsidSect="000C5FB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720" w:left="72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DEDBD" w14:textId="77777777" w:rsidR="00BE6849" w:rsidRDefault="00BE6849" w:rsidP="00981187">
      <w:pPr>
        <w:spacing w:after="0" w:line="240" w:lineRule="auto"/>
      </w:pPr>
      <w:r>
        <w:separator/>
      </w:r>
    </w:p>
  </w:endnote>
  <w:endnote w:type="continuationSeparator" w:id="0">
    <w:p w14:paraId="5C9E3977" w14:textId="77777777" w:rsidR="00BE6849" w:rsidRDefault="00BE6849" w:rsidP="0098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551793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10071819"/>
          <w:docPartObj>
            <w:docPartGallery w:val="Page Numbers (Top of Page)"/>
            <w:docPartUnique/>
          </w:docPartObj>
        </w:sdtPr>
        <w:sdtEndPr/>
        <w:sdtContent>
          <w:p w14:paraId="032A01D3" w14:textId="38C7DE86" w:rsidR="00523423" w:rsidRPr="001829D7" w:rsidRDefault="00523423">
            <w:pPr>
              <w:pStyle w:val="Footer"/>
              <w:jc w:val="right"/>
              <w:rPr>
                <w:sz w:val="20"/>
                <w:szCs w:val="20"/>
              </w:rPr>
            </w:pPr>
            <w:r w:rsidRPr="001829D7">
              <w:rPr>
                <w:sz w:val="20"/>
                <w:szCs w:val="20"/>
              </w:rPr>
              <w:t xml:space="preserve">Page </w:t>
            </w:r>
            <w:r w:rsidRPr="001829D7">
              <w:rPr>
                <w:b/>
                <w:bCs/>
                <w:sz w:val="20"/>
                <w:szCs w:val="20"/>
              </w:rPr>
              <w:fldChar w:fldCharType="begin"/>
            </w:r>
            <w:r w:rsidRPr="001829D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829D7">
              <w:rPr>
                <w:b/>
                <w:bCs/>
                <w:sz w:val="20"/>
                <w:szCs w:val="20"/>
              </w:rPr>
              <w:fldChar w:fldCharType="separate"/>
            </w:r>
            <w:r w:rsidR="00211B42">
              <w:rPr>
                <w:b/>
                <w:bCs/>
                <w:noProof/>
                <w:sz w:val="20"/>
                <w:szCs w:val="20"/>
              </w:rPr>
              <w:t>4</w:t>
            </w:r>
            <w:r w:rsidRPr="001829D7">
              <w:rPr>
                <w:b/>
                <w:bCs/>
                <w:sz w:val="20"/>
                <w:szCs w:val="20"/>
              </w:rPr>
              <w:fldChar w:fldCharType="end"/>
            </w:r>
            <w:r w:rsidRPr="001829D7">
              <w:rPr>
                <w:sz w:val="20"/>
                <w:szCs w:val="20"/>
              </w:rPr>
              <w:t xml:space="preserve"> of </w:t>
            </w:r>
            <w:r w:rsidRPr="001829D7">
              <w:rPr>
                <w:b/>
                <w:bCs/>
                <w:sz w:val="20"/>
                <w:szCs w:val="20"/>
              </w:rPr>
              <w:fldChar w:fldCharType="begin"/>
            </w:r>
            <w:r w:rsidRPr="001829D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829D7">
              <w:rPr>
                <w:b/>
                <w:bCs/>
                <w:sz w:val="20"/>
                <w:szCs w:val="20"/>
              </w:rPr>
              <w:fldChar w:fldCharType="separate"/>
            </w:r>
            <w:r w:rsidR="00211B42">
              <w:rPr>
                <w:b/>
                <w:bCs/>
                <w:noProof/>
                <w:sz w:val="20"/>
                <w:szCs w:val="20"/>
              </w:rPr>
              <w:t>4</w:t>
            </w:r>
            <w:r w:rsidRPr="001829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2A01D4" w14:textId="77777777" w:rsidR="00523423" w:rsidRDefault="00523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668663083"/>
      <w:docPartObj>
        <w:docPartGallery w:val="Page Numbers (Top of Page)"/>
        <w:docPartUnique/>
      </w:docPartObj>
    </w:sdtPr>
    <w:sdtEndPr/>
    <w:sdtContent>
      <w:p w14:paraId="032A01D6" w14:textId="4C98269A" w:rsidR="00523423" w:rsidRDefault="00523423" w:rsidP="001D1957">
        <w:pPr>
          <w:pStyle w:val="Footer"/>
          <w:jc w:val="right"/>
          <w:rPr>
            <w:sz w:val="20"/>
            <w:szCs w:val="20"/>
          </w:rPr>
        </w:pPr>
        <w:r w:rsidRPr="001829D7">
          <w:rPr>
            <w:sz w:val="20"/>
            <w:szCs w:val="20"/>
          </w:rPr>
          <w:t xml:space="preserve">Page </w:t>
        </w:r>
        <w:r w:rsidRPr="001829D7">
          <w:rPr>
            <w:b/>
            <w:bCs/>
            <w:sz w:val="20"/>
            <w:szCs w:val="20"/>
          </w:rPr>
          <w:fldChar w:fldCharType="begin"/>
        </w:r>
        <w:r w:rsidRPr="001829D7">
          <w:rPr>
            <w:b/>
            <w:bCs/>
            <w:sz w:val="20"/>
            <w:szCs w:val="20"/>
          </w:rPr>
          <w:instrText xml:space="preserve"> PAGE </w:instrText>
        </w:r>
        <w:r w:rsidRPr="001829D7">
          <w:rPr>
            <w:b/>
            <w:bCs/>
            <w:sz w:val="20"/>
            <w:szCs w:val="20"/>
          </w:rPr>
          <w:fldChar w:fldCharType="separate"/>
        </w:r>
        <w:r w:rsidR="00211B42">
          <w:rPr>
            <w:b/>
            <w:bCs/>
            <w:noProof/>
            <w:sz w:val="20"/>
            <w:szCs w:val="20"/>
          </w:rPr>
          <w:t>1</w:t>
        </w:r>
        <w:r w:rsidRPr="001829D7">
          <w:rPr>
            <w:b/>
            <w:bCs/>
            <w:sz w:val="20"/>
            <w:szCs w:val="20"/>
          </w:rPr>
          <w:fldChar w:fldCharType="end"/>
        </w:r>
        <w:r w:rsidRPr="001829D7">
          <w:rPr>
            <w:sz w:val="20"/>
            <w:szCs w:val="20"/>
          </w:rPr>
          <w:t xml:space="preserve"> of </w:t>
        </w:r>
        <w:r w:rsidRPr="001829D7">
          <w:rPr>
            <w:b/>
            <w:bCs/>
            <w:sz w:val="20"/>
            <w:szCs w:val="20"/>
          </w:rPr>
          <w:fldChar w:fldCharType="begin"/>
        </w:r>
        <w:r w:rsidRPr="001829D7">
          <w:rPr>
            <w:b/>
            <w:bCs/>
            <w:sz w:val="20"/>
            <w:szCs w:val="20"/>
          </w:rPr>
          <w:instrText xml:space="preserve"> NUMPAGES  </w:instrText>
        </w:r>
        <w:r w:rsidRPr="001829D7">
          <w:rPr>
            <w:b/>
            <w:bCs/>
            <w:sz w:val="20"/>
            <w:szCs w:val="20"/>
          </w:rPr>
          <w:fldChar w:fldCharType="separate"/>
        </w:r>
        <w:r w:rsidR="00211B42">
          <w:rPr>
            <w:b/>
            <w:bCs/>
            <w:noProof/>
            <w:sz w:val="20"/>
            <w:szCs w:val="20"/>
          </w:rPr>
          <w:t>4</w:t>
        </w:r>
        <w:r w:rsidRPr="001829D7">
          <w:rPr>
            <w:b/>
            <w:bCs/>
            <w:sz w:val="20"/>
            <w:szCs w:val="20"/>
          </w:rPr>
          <w:fldChar w:fldCharType="end"/>
        </w:r>
      </w:p>
    </w:sdtContent>
  </w:sdt>
  <w:p w14:paraId="032A01D7" w14:textId="77777777" w:rsidR="00523423" w:rsidRDefault="00523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4CBC" w14:textId="77777777" w:rsidR="00BE6849" w:rsidRDefault="00BE6849" w:rsidP="00981187">
      <w:pPr>
        <w:spacing w:after="0" w:line="240" w:lineRule="auto"/>
      </w:pPr>
      <w:r>
        <w:separator/>
      </w:r>
    </w:p>
  </w:footnote>
  <w:footnote w:type="continuationSeparator" w:id="0">
    <w:p w14:paraId="682145DD" w14:textId="77777777" w:rsidR="00BE6849" w:rsidRDefault="00BE6849" w:rsidP="0098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01D2" w14:textId="77777777" w:rsidR="00523423" w:rsidRPr="00981187" w:rsidRDefault="00523423" w:rsidP="0092505E">
    <w:pPr>
      <w:pStyle w:val="Header"/>
      <w:jc w:val="center"/>
    </w:pPr>
    <w:r>
      <w:rPr>
        <w:noProof/>
        <w:lang w:eastAsia="en-NZ"/>
      </w:rPr>
      <w:drawing>
        <wp:inline distT="0" distB="0" distL="0" distR="0" wp14:anchorId="032A01D8" wp14:editId="032A01D9">
          <wp:extent cx="1343770" cy="747693"/>
          <wp:effectExtent l="0" t="0" r="8890" b="0"/>
          <wp:docPr id="5" name="Picture 5" descr="C:\Users\Becky\AppData\Local\Microsoft\Windows\INetCache\Content.Word\Final Logo - NZG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ecky\AppData\Local\Microsoft\Windows\INetCache\Content.Word\Final Logo - NZG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892" cy="756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01D5" w14:textId="77777777" w:rsidR="00523423" w:rsidRDefault="00523423" w:rsidP="001D1957">
    <w:pPr>
      <w:pStyle w:val="Header"/>
      <w:jc w:val="center"/>
    </w:pPr>
    <w:r>
      <w:rPr>
        <w:noProof/>
        <w:lang w:eastAsia="en-NZ"/>
      </w:rPr>
      <w:drawing>
        <wp:inline distT="0" distB="0" distL="0" distR="0" wp14:anchorId="032A01DA" wp14:editId="032A01DB">
          <wp:extent cx="1343770" cy="747693"/>
          <wp:effectExtent l="0" t="0" r="8890" b="0"/>
          <wp:docPr id="6" name="Picture 6" descr="C:\Users\Becky\AppData\Local\Microsoft\Windows\INetCache\Content.Word\Final Logo - NZG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ecky\AppData\Local\Microsoft\Windows\INetCache\Content.Word\Final Logo - NZG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770" cy="74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436"/>
    <w:multiLevelType w:val="hybridMultilevel"/>
    <w:tmpl w:val="53566BF6"/>
    <w:lvl w:ilvl="0" w:tplc="51E07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AF1B89"/>
    <w:multiLevelType w:val="hybridMultilevel"/>
    <w:tmpl w:val="508EBA84"/>
    <w:lvl w:ilvl="0" w:tplc="8F3219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75110B"/>
    <w:multiLevelType w:val="hybridMultilevel"/>
    <w:tmpl w:val="4990701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13C"/>
    <w:multiLevelType w:val="hybridMultilevel"/>
    <w:tmpl w:val="48369D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C7ADD"/>
    <w:multiLevelType w:val="hybridMultilevel"/>
    <w:tmpl w:val="CB7E22C0"/>
    <w:lvl w:ilvl="0" w:tplc="51E07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D61FC"/>
    <w:multiLevelType w:val="hybridMultilevel"/>
    <w:tmpl w:val="A8BEEF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431D"/>
    <w:multiLevelType w:val="hybridMultilevel"/>
    <w:tmpl w:val="E578CAF0"/>
    <w:lvl w:ilvl="0" w:tplc="51E07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EE2E54"/>
    <w:multiLevelType w:val="hybridMultilevel"/>
    <w:tmpl w:val="04DE32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32601"/>
    <w:multiLevelType w:val="hybridMultilevel"/>
    <w:tmpl w:val="3D98752C"/>
    <w:lvl w:ilvl="0" w:tplc="51E07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01196E"/>
    <w:multiLevelType w:val="hybridMultilevel"/>
    <w:tmpl w:val="CFBE2178"/>
    <w:lvl w:ilvl="0" w:tplc="745A42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B6DE7"/>
    <w:multiLevelType w:val="hybridMultilevel"/>
    <w:tmpl w:val="1BC81CE8"/>
    <w:lvl w:ilvl="0" w:tplc="51E07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FE330DF"/>
    <w:multiLevelType w:val="hybridMultilevel"/>
    <w:tmpl w:val="5F444138"/>
    <w:lvl w:ilvl="0" w:tplc="51E07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C7285C"/>
    <w:multiLevelType w:val="hybridMultilevel"/>
    <w:tmpl w:val="0DD85726"/>
    <w:lvl w:ilvl="0" w:tplc="8F3219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4C14C9"/>
    <w:multiLevelType w:val="hybridMultilevel"/>
    <w:tmpl w:val="4D867D94"/>
    <w:lvl w:ilvl="0" w:tplc="51E07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507229B"/>
    <w:multiLevelType w:val="hybridMultilevel"/>
    <w:tmpl w:val="97A4D8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C1CB4"/>
    <w:multiLevelType w:val="hybridMultilevel"/>
    <w:tmpl w:val="A6D23C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52947"/>
    <w:multiLevelType w:val="hybridMultilevel"/>
    <w:tmpl w:val="9BCEBCD4"/>
    <w:lvl w:ilvl="0" w:tplc="51E07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1385F16"/>
    <w:multiLevelType w:val="hybridMultilevel"/>
    <w:tmpl w:val="3990D70C"/>
    <w:lvl w:ilvl="0" w:tplc="51E07112">
      <w:start w:val="1"/>
      <w:numFmt w:val="bullet"/>
      <w:lvlText w:val=""/>
      <w:lvlJc w:val="left"/>
      <w:pPr>
        <w:ind w:left="16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63BC6BF9"/>
    <w:multiLevelType w:val="hybridMultilevel"/>
    <w:tmpl w:val="DB2223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40065"/>
    <w:multiLevelType w:val="hybridMultilevel"/>
    <w:tmpl w:val="BCB4CC42"/>
    <w:lvl w:ilvl="0" w:tplc="8F321910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14"/>
  </w:num>
  <w:num w:numId="12">
    <w:abstractNumId w:val="16"/>
  </w:num>
  <w:num w:numId="13">
    <w:abstractNumId w:val="5"/>
  </w:num>
  <w:num w:numId="14">
    <w:abstractNumId w:val="15"/>
  </w:num>
  <w:num w:numId="15">
    <w:abstractNumId w:val="1"/>
  </w:num>
  <w:num w:numId="16">
    <w:abstractNumId w:val="1"/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2"/>
  </w:num>
  <w:num w:numId="22">
    <w:abstractNumId w:val="18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87"/>
    <w:rsid w:val="0001222D"/>
    <w:rsid w:val="000123B1"/>
    <w:rsid w:val="00020BEA"/>
    <w:rsid w:val="00025018"/>
    <w:rsid w:val="00037D06"/>
    <w:rsid w:val="00063DC0"/>
    <w:rsid w:val="00074DDB"/>
    <w:rsid w:val="000827CD"/>
    <w:rsid w:val="000845B0"/>
    <w:rsid w:val="00085E23"/>
    <w:rsid w:val="00093DBB"/>
    <w:rsid w:val="000944C6"/>
    <w:rsid w:val="000A080B"/>
    <w:rsid w:val="000A6CBD"/>
    <w:rsid w:val="000C5FB9"/>
    <w:rsid w:val="000C5FC8"/>
    <w:rsid w:val="000E31D5"/>
    <w:rsid w:val="0010752F"/>
    <w:rsid w:val="00120DD1"/>
    <w:rsid w:val="00131AA9"/>
    <w:rsid w:val="001546FD"/>
    <w:rsid w:val="0015489D"/>
    <w:rsid w:val="001571CE"/>
    <w:rsid w:val="00181B3C"/>
    <w:rsid w:val="00181C0D"/>
    <w:rsid w:val="001829D7"/>
    <w:rsid w:val="00183C3A"/>
    <w:rsid w:val="001B6EDE"/>
    <w:rsid w:val="001D1957"/>
    <w:rsid w:val="001D4F41"/>
    <w:rsid w:val="001E4570"/>
    <w:rsid w:val="001E6437"/>
    <w:rsid w:val="001F5949"/>
    <w:rsid w:val="00211B42"/>
    <w:rsid w:val="00232E3A"/>
    <w:rsid w:val="00233123"/>
    <w:rsid w:val="00236722"/>
    <w:rsid w:val="002456E5"/>
    <w:rsid w:val="0024788C"/>
    <w:rsid w:val="0025483A"/>
    <w:rsid w:val="002665CB"/>
    <w:rsid w:val="00272BD0"/>
    <w:rsid w:val="0029117B"/>
    <w:rsid w:val="002A46A0"/>
    <w:rsid w:val="002A5EC0"/>
    <w:rsid w:val="002C31F3"/>
    <w:rsid w:val="002F58CB"/>
    <w:rsid w:val="0030272E"/>
    <w:rsid w:val="0031585C"/>
    <w:rsid w:val="00321410"/>
    <w:rsid w:val="00337885"/>
    <w:rsid w:val="003704AF"/>
    <w:rsid w:val="00370D50"/>
    <w:rsid w:val="00375BB3"/>
    <w:rsid w:val="0038264D"/>
    <w:rsid w:val="003A0671"/>
    <w:rsid w:val="003B2CC5"/>
    <w:rsid w:val="003E4DE3"/>
    <w:rsid w:val="00401947"/>
    <w:rsid w:val="00402F9C"/>
    <w:rsid w:val="00411FD7"/>
    <w:rsid w:val="0042518E"/>
    <w:rsid w:val="004346A1"/>
    <w:rsid w:val="004528C0"/>
    <w:rsid w:val="00462631"/>
    <w:rsid w:val="00466A21"/>
    <w:rsid w:val="00467025"/>
    <w:rsid w:val="00484343"/>
    <w:rsid w:val="004A32BE"/>
    <w:rsid w:val="004A3D0C"/>
    <w:rsid w:val="004A3F22"/>
    <w:rsid w:val="004B18DF"/>
    <w:rsid w:val="004C6C7B"/>
    <w:rsid w:val="004D0EBA"/>
    <w:rsid w:val="004D5B92"/>
    <w:rsid w:val="004E1464"/>
    <w:rsid w:val="005024F6"/>
    <w:rsid w:val="00507338"/>
    <w:rsid w:val="00516EB0"/>
    <w:rsid w:val="00521E53"/>
    <w:rsid w:val="00523423"/>
    <w:rsid w:val="00587BA7"/>
    <w:rsid w:val="005B3C6A"/>
    <w:rsid w:val="005C7214"/>
    <w:rsid w:val="005D4692"/>
    <w:rsid w:val="005F6681"/>
    <w:rsid w:val="00614406"/>
    <w:rsid w:val="00614437"/>
    <w:rsid w:val="00634F19"/>
    <w:rsid w:val="00653430"/>
    <w:rsid w:val="006653A9"/>
    <w:rsid w:val="006A0C3A"/>
    <w:rsid w:val="006A3412"/>
    <w:rsid w:val="006A3D81"/>
    <w:rsid w:val="006A7086"/>
    <w:rsid w:val="006B3938"/>
    <w:rsid w:val="006B657E"/>
    <w:rsid w:val="006B6A8B"/>
    <w:rsid w:val="006C4EA8"/>
    <w:rsid w:val="006C6FCE"/>
    <w:rsid w:val="006D0698"/>
    <w:rsid w:val="006D2875"/>
    <w:rsid w:val="00714A5A"/>
    <w:rsid w:val="00717E1A"/>
    <w:rsid w:val="00720EE4"/>
    <w:rsid w:val="0074460F"/>
    <w:rsid w:val="00750F69"/>
    <w:rsid w:val="007644D5"/>
    <w:rsid w:val="007927C9"/>
    <w:rsid w:val="00794E27"/>
    <w:rsid w:val="007C2E99"/>
    <w:rsid w:val="007F5818"/>
    <w:rsid w:val="008026B4"/>
    <w:rsid w:val="00805BB5"/>
    <w:rsid w:val="0081077A"/>
    <w:rsid w:val="00812310"/>
    <w:rsid w:val="008402E4"/>
    <w:rsid w:val="00842B71"/>
    <w:rsid w:val="00862BA0"/>
    <w:rsid w:val="00863508"/>
    <w:rsid w:val="0087512C"/>
    <w:rsid w:val="008A01EA"/>
    <w:rsid w:val="008C16E1"/>
    <w:rsid w:val="008C2FA8"/>
    <w:rsid w:val="008D0D26"/>
    <w:rsid w:val="008D1804"/>
    <w:rsid w:val="008D690F"/>
    <w:rsid w:val="008F2891"/>
    <w:rsid w:val="00901D28"/>
    <w:rsid w:val="009075B4"/>
    <w:rsid w:val="00920EE2"/>
    <w:rsid w:val="0092505E"/>
    <w:rsid w:val="00925CF5"/>
    <w:rsid w:val="009347E1"/>
    <w:rsid w:val="00937039"/>
    <w:rsid w:val="00944BE1"/>
    <w:rsid w:val="009511C9"/>
    <w:rsid w:val="00963779"/>
    <w:rsid w:val="009666F2"/>
    <w:rsid w:val="00977E4F"/>
    <w:rsid w:val="00981187"/>
    <w:rsid w:val="0099049E"/>
    <w:rsid w:val="009C0CFB"/>
    <w:rsid w:val="009D29F4"/>
    <w:rsid w:val="009E48C7"/>
    <w:rsid w:val="00A33023"/>
    <w:rsid w:val="00A3693D"/>
    <w:rsid w:val="00A43FA3"/>
    <w:rsid w:val="00A52CAB"/>
    <w:rsid w:val="00A5356E"/>
    <w:rsid w:val="00A55593"/>
    <w:rsid w:val="00A6391C"/>
    <w:rsid w:val="00A703C0"/>
    <w:rsid w:val="00A83C50"/>
    <w:rsid w:val="00A87057"/>
    <w:rsid w:val="00A90DAC"/>
    <w:rsid w:val="00A953FC"/>
    <w:rsid w:val="00AA2834"/>
    <w:rsid w:val="00AC586A"/>
    <w:rsid w:val="00AD3B33"/>
    <w:rsid w:val="00B20C3D"/>
    <w:rsid w:val="00B20ED0"/>
    <w:rsid w:val="00B500FA"/>
    <w:rsid w:val="00B65FF0"/>
    <w:rsid w:val="00B829A1"/>
    <w:rsid w:val="00B84FE0"/>
    <w:rsid w:val="00BB1E98"/>
    <w:rsid w:val="00BB34D6"/>
    <w:rsid w:val="00BB5684"/>
    <w:rsid w:val="00BD32E4"/>
    <w:rsid w:val="00BE6849"/>
    <w:rsid w:val="00BF4680"/>
    <w:rsid w:val="00C00917"/>
    <w:rsid w:val="00C258C9"/>
    <w:rsid w:val="00C27EB9"/>
    <w:rsid w:val="00C302F6"/>
    <w:rsid w:val="00C32E5B"/>
    <w:rsid w:val="00C32EB0"/>
    <w:rsid w:val="00C42E68"/>
    <w:rsid w:val="00C73DE1"/>
    <w:rsid w:val="00C77D89"/>
    <w:rsid w:val="00C85D01"/>
    <w:rsid w:val="00C93BFD"/>
    <w:rsid w:val="00C9793C"/>
    <w:rsid w:val="00CB0002"/>
    <w:rsid w:val="00CC4CBB"/>
    <w:rsid w:val="00CD225F"/>
    <w:rsid w:val="00CE0478"/>
    <w:rsid w:val="00CE0E12"/>
    <w:rsid w:val="00D07986"/>
    <w:rsid w:val="00D102F6"/>
    <w:rsid w:val="00D133BF"/>
    <w:rsid w:val="00D16A6F"/>
    <w:rsid w:val="00D42D9C"/>
    <w:rsid w:val="00D6214F"/>
    <w:rsid w:val="00D7354A"/>
    <w:rsid w:val="00DA2AAC"/>
    <w:rsid w:val="00DB3351"/>
    <w:rsid w:val="00DC3FC6"/>
    <w:rsid w:val="00DD5F20"/>
    <w:rsid w:val="00DF5AA8"/>
    <w:rsid w:val="00E42852"/>
    <w:rsid w:val="00E56A1A"/>
    <w:rsid w:val="00E63E29"/>
    <w:rsid w:val="00E67A68"/>
    <w:rsid w:val="00E71A1D"/>
    <w:rsid w:val="00E74257"/>
    <w:rsid w:val="00E74902"/>
    <w:rsid w:val="00E841B2"/>
    <w:rsid w:val="00E9769C"/>
    <w:rsid w:val="00E976E7"/>
    <w:rsid w:val="00EB252A"/>
    <w:rsid w:val="00ED4333"/>
    <w:rsid w:val="00ED610E"/>
    <w:rsid w:val="00EE1B68"/>
    <w:rsid w:val="00F1035E"/>
    <w:rsid w:val="00F277AB"/>
    <w:rsid w:val="00F37384"/>
    <w:rsid w:val="00F40EAE"/>
    <w:rsid w:val="00F519B0"/>
    <w:rsid w:val="00F57BF5"/>
    <w:rsid w:val="00F60CEA"/>
    <w:rsid w:val="00F63221"/>
    <w:rsid w:val="00F67294"/>
    <w:rsid w:val="00F82953"/>
    <w:rsid w:val="00F94ADF"/>
    <w:rsid w:val="00F978EC"/>
    <w:rsid w:val="00FB3943"/>
    <w:rsid w:val="00FB7D49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010F"/>
  <w15:chartTrackingRefBased/>
  <w15:docId w15:val="{422A84B3-A26D-4647-A47C-2D436283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BB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CBB"/>
    <w:pPr>
      <w:pBdr>
        <w:top w:val="single" w:sz="12" w:space="1" w:color="B2B2B2" w:themeColor="accent2"/>
        <w:left w:val="single" w:sz="12" w:space="4" w:color="B2B2B2" w:themeColor="accent2"/>
        <w:bottom w:val="single" w:sz="12" w:space="1" w:color="B2B2B2" w:themeColor="accent2"/>
        <w:right w:val="single" w:sz="12" w:space="4" w:color="B2B2B2" w:themeColor="accent2"/>
      </w:pBdr>
      <w:shd w:val="clear" w:color="auto" w:fill="DDDDD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C4CB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DDDDD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CB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858585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CC4CB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B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B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5A5A5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B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DDDD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B2B2B2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87"/>
  </w:style>
  <w:style w:type="paragraph" w:styleId="Footer">
    <w:name w:val="footer"/>
    <w:basedOn w:val="Normal"/>
    <w:link w:val="FooterChar"/>
    <w:uiPriority w:val="99"/>
    <w:unhideWhenUsed/>
    <w:rsid w:val="00981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87"/>
  </w:style>
  <w:style w:type="character" w:customStyle="1" w:styleId="Heading1Char">
    <w:name w:val="Heading 1 Char"/>
    <w:basedOn w:val="DefaultParagraphFont"/>
    <w:link w:val="Heading1"/>
    <w:uiPriority w:val="9"/>
    <w:rsid w:val="00CC4CBB"/>
    <w:rPr>
      <w:rFonts w:asciiTheme="majorHAnsi" w:hAnsiTheme="majorHAnsi"/>
      <w:iCs/>
      <w:color w:val="FFFFFF"/>
      <w:sz w:val="28"/>
      <w:szCs w:val="38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semiHidden/>
    <w:rsid w:val="00CC4CBB"/>
    <w:rPr>
      <w:rFonts w:asciiTheme="majorHAnsi" w:eastAsiaTheme="majorEastAsia" w:hAnsiTheme="majorHAnsi" w:cstheme="majorBidi"/>
      <w:b/>
      <w:bCs/>
      <w:iCs/>
      <w:outline/>
      <w:color w:val="DDDDD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CBB"/>
    <w:rPr>
      <w:rFonts w:asciiTheme="majorHAnsi" w:eastAsiaTheme="majorEastAsia" w:hAnsiTheme="majorHAnsi" w:cstheme="majorBidi"/>
      <w:b/>
      <w:bCs/>
      <w:iCs/>
      <w:smallCaps/>
      <w:color w:val="858585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CBB"/>
    <w:rPr>
      <w:rFonts w:asciiTheme="majorHAnsi" w:eastAsiaTheme="majorEastAsia" w:hAnsiTheme="majorHAnsi" w:cstheme="majorBidi"/>
      <w:b/>
      <w:bCs/>
      <w:iCs/>
      <w:color w:val="A5A5A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BB"/>
    <w:rPr>
      <w:rFonts w:asciiTheme="majorHAnsi" w:eastAsiaTheme="majorEastAsia" w:hAnsiTheme="majorHAnsi" w:cstheme="majorBidi"/>
      <w:bCs/>
      <w:iCs/>
      <w:cap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BB"/>
    <w:rPr>
      <w:rFonts w:asciiTheme="majorHAnsi" w:eastAsiaTheme="majorEastAsia" w:hAnsiTheme="majorHAnsi" w:cstheme="majorBidi"/>
      <w:iCs/>
      <w:color w:val="A5A5A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BB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BB"/>
    <w:rPr>
      <w:rFonts w:asciiTheme="majorHAnsi" w:eastAsiaTheme="majorEastAsia" w:hAnsiTheme="majorHAnsi" w:cstheme="majorBidi"/>
      <w:iCs/>
      <w:color w:val="DDDDD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BB"/>
    <w:rPr>
      <w:rFonts w:asciiTheme="majorHAnsi" w:eastAsiaTheme="majorEastAsia" w:hAnsiTheme="majorHAnsi" w:cstheme="majorBidi"/>
      <w:iCs/>
      <w:smallCaps/>
      <w:color w:val="B2B2B2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4CBB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C4CB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C4CB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BB"/>
    <w:pPr>
      <w:spacing w:before="200" w:after="360" w:line="240" w:lineRule="auto"/>
    </w:pPr>
    <w:rPr>
      <w:rFonts w:asciiTheme="majorHAnsi" w:eastAsiaTheme="majorEastAsia" w:hAnsiTheme="majorHAnsi" w:cstheme="majorBidi"/>
      <w:color w:val="000000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4CBB"/>
    <w:rPr>
      <w:rFonts w:asciiTheme="majorHAnsi" w:eastAsiaTheme="majorEastAsia" w:hAnsiTheme="majorHAnsi" w:cstheme="majorBidi"/>
      <w:iCs/>
      <w:color w:val="000000" w:themeColor="text2"/>
      <w:spacing w:val="20"/>
      <w:sz w:val="24"/>
      <w:szCs w:val="24"/>
    </w:rPr>
  </w:style>
  <w:style w:type="character" w:styleId="Strong">
    <w:name w:val="Strong"/>
    <w:qFormat/>
    <w:rsid w:val="00CC4CBB"/>
    <w:rPr>
      <w:b/>
      <w:bCs/>
      <w:spacing w:val="0"/>
    </w:rPr>
  </w:style>
  <w:style w:type="character" w:styleId="Emphasis">
    <w:name w:val="Emphasis"/>
    <w:qFormat/>
    <w:rsid w:val="00CC4CBB"/>
    <w:rPr>
      <w:rFonts w:eastAsiaTheme="majorEastAsia" w:cstheme="majorBidi"/>
      <w:b/>
      <w:bCs/>
      <w:color w:val="858585" w:themeColor="accent2" w:themeShade="BF"/>
      <w:bdr w:val="single" w:sz="18" w:space="0" w:color="F8F8F8" w:themeColor="background2"/>
      <w:shd w:val="clear" w:color="auto" w:fill="F8F8F8" w:themeFill="background2"/>
    </w:rPr>
  </w:style>
  <w:style w:type="paragraph" w:styleId="NoSpacing">
    <w:name w:val="No Spacing"/>
    <w:basedOn w:val="Normal"/>
    <w:link w:val="NoSpacingChar"/>
    <w:uiPriority w:val="1"/>
    <w:qFormat/>
    <w:rsid w:val="00CC4CB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4CBB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C4CBB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C4CBB"/>
    <w:rPr>
      <w:b/>
      <w:i/>
      <w:color w:val="B2B2B2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C4CBB"/>
    <w:rPr>
      <w:b/>
      <w:i/>
      <w:iCs/>
      <w:color w:val="B2B2B2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CBB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B2B2B2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CBB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CC4CBB"/>
    <w:rPr>
      <w:rFonts w:asciiTheme="majorHAnsi" w:eastAsiaTheme="majorEastAsia" w:hAnsiTheme="majorHAnsi" w:cstheme="majorBidi"/>
      <w:b/>
      <w:i/>
      <w:color w:val="DDDDDD" w:themeColor="accent1"/>
    </w:rPr>
  </w:style>
  <w:style w:type="character" w:styleId="IntenseEmphasis">
    <w:name w:val="Intense Emphasis"/>
    <w:uiPriority w:val="21"/>
    <w:qFormat/>
    <w:rsid w:val="00CC4C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CC4CBB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CC4CBB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CC4CBB"/>
    <w:rPr>
      <w:rFonts w:asciiTheme="majorHAnsi" w:eastAsiaTheme="majorEastAsia" w:hAnsiTheme="majorHAnsi" w:cstheme="majorBidi"/>
      <w:b/>
      <w:bCs/>
      <w:smallCaps/>
      <w:color w:val="B2B2B2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CBB"/>
    <w:pPr>
      <w:outlineLvl w:val="9"/>
    </w:pPr>
  </w:style>
  <w:style w:type="paragraph" w:customStyle="1" w:styleId="Body1">
    <w:name w:val="Body 1"/>
    <w:rsid w:val="00F60CE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NZ"/>
    </w:rPr>
  </w:style>
  <w:style w:type="character" w:styleId="Hyperlink">
    <w:name w:val="Hyperlink"/>
    <w:basedOn w:val="DefaultParagraphFont"/>
    <w:rsid w:val="00925C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25CF5"/>
    <w:pPr>
      <w:tabs>
        <w:tab w:val="left" w:pos="108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iCs w:val="0"/>
      <w:sz w:val="20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925CF5"/>
    <w:rPr>
      <w:rFonts w:ascii="Times New Roman" w:eastAsia="Times New Roman" w:hAnsi="Times New Roman" w:cs="Times New Roman"/>
      <w:sz w:val="20"/>
      <w:szCs w:val="24"/>
      <w:lang w:val="en-AU"/>
    </w:rPr>
  </w:style>
  <w:style w:type="character" w:styleId="PageNumber">
    <w:name w:val="page number"/>
    <w:basedOn w:val="DefaultParagraphFont"/>
    <w:rsid w:val="00925CF5"/>
  </w:style>
  <w:style w:type="paragraph" w:styleId="BalloonText">
    <w:name w:val="Balloon Text"/>
    <w:basedOn w:val="Normal"/>
    <w:link w:val="BalloonTextChar"/>
    <w:semiHidden/>
    <w:rsid w:val="00925CF5"/>
    <w:pPr>
      <w:spacing w:after="0" w:line="240" w:lineRule="auto"/>
      <w:jc w:val="both"/>
    </w:pPr>
    <w:rPr>
      <w:rFonts w:ascii="Tahoma" w:eastAsia="Times New Roman" w:hAnsi="Tahoma" w:cs="Tahoma"/>
      <w:iCs w:val="0"/>
      <w:sz w:val="16"/>
      <w:szCs w:val="16"/>
      <w:lang w:val="en-GB" w:eastAsia="en-NZ"/>
    </w:rPr>
  </w:style>
  <w:style w:type="character" w:customStyle="1" w:styleId="BalloonTextChar">
    <w:name w:val="Balloon Text Char"/>
    <w:basedOn w:val="DefaultParagraphFont"/>
    <w:link w:val="BalloonText"/>
    <w:semiHidden/>
    <w:rsid w:val="00925CF5"/>
    <w:rPr>
      <w:rFonts w:ascii="Tahoma" w:eastAsia="Times New Roman" w:hAnsi="Tahoma" w:cs="Tahoma"/>
      <w:sz w:val="16"/>
      <w:szCs w:val="16"/>
      <w:lang w:val="en-GB" w:eastAsia="en-NZ"/>
    </w:rPr>
  </w:style>
  <w:style w:type="paragraph" w:styleId="NormalWeb">
    <w:name w:val="Normal (Web)"/>
    <w:basedOn w:val="Normal"/>
    <w:uiPriority w:val="99"/>
    <w:rsid w:val="00925CF5"/>
    <w:pPr>
      <w:spacing w:before="96" w:after="240" w:line="336" w:lineRule="atLeast"/>
    </w:pPr>
    <w:rPr>
      <w:rFonts w:ascii="Times New Roman" w:eastAsia="Times New Roman" w:hAnsi="Times New Roman" w:cs="Times New Roman"/>
      <w:iCs w:val="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925CF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NZ"/>
    </w:rPr>
  </w:style>
  <w:style w:type="paragraph" w:styleId="DocumentMap">
    <w:name w:val="Document Map"/>
    <w:basedOn w:val="Normal"/>
    <w:link w:val="DocumentMapChar"/>
    <w:rsid w:val="00925CF5"/>
    <w:pPr>
      <w:spacing w:after="0" w:line="240" w:lineRule="auto"/>
      <w:jc w:val="both"/>
    </w:pPr>
    <w:rPr>
      <w:rFonts w:ascii="Lucida Grande" w:eastAsia="Times New Roman" w:hAnsi="Lucida Grande" w:cs="Times New Roman"/>
      <w:iCs w:val="0"/>
      <w:sz w:val="24"/>
      <w:szCs w:val="24"/>
      <w:lang w:val="en-GB" w:eastAsia="en-NZ"/>
    </w:rPr>
  </w:style>
  <w:style w:type="character" w:customStyle="1" w:styleId="DocumentMapChar">
    <w:name w:val="Document Map Char"/>
    <w:basedOn w:val="DefaultParagraphFont"/>
    <w:link w:val="DocumentMap"/>
    <w:rsid w:val="00925CF5"/>
    <w:rPr>
      <w:rFonts w:ascii="Lucida Grande" w:eastAsia="Times New Roman" w:hAnsi="Lucida Grande" w:cs="Times New Roman"/>
      <w:sz w:val="24"/>
      <w:szCs w:val="24"/>
      <w:lang w:val="en-GB" w:eastAsia="en-NZ"/>
    </w:rPr>
  </w:style>
  <w:style w:type="table" w:styleId="TableGrid">
    <w:name w:val="Table Grid"/>
    <w:basedOn w:val="TableNormal"/>
    <w:uiPriority w:val="59"/>
    <w:rsid w:val="00925C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25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AU" w:eastAsia="en-NZ"/>
    </w:rPr>
  </w:style>
  <w:style w:type="character" w:styleId="Mention">
    <w:name w:val="Mention"/>
    <w:basedOn w:val="DefaultParagraphFont"/>
    <w:uiPriority w:val="99"/>
    <w:semiHidden/>
    <w:unhideWhenUsed/>
    <w:rsid w:val="001571C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8375F6282849B01C13E8BA1AC785" ma:contentTypeVersion="28" ma:contentTypeDescription="Create a new document." ma:contentTypeScope="" ma:versionID="f8659ecd92bdee820567cf16e2136fec">
  <xsd:schema xmlns:xsd="http://www.w3.org/2001/XMLSchema" xmlns:xs="http://www.w3.org/2001/XMLSchema" xmlns:p="http://schemas.microsoft.com/office/2006/metadata/properties" xmlns:ns2="05b27cf2-40a5-4bba-96af-b389778c9375" xmlns:ns3="f8fda68f-ec77-4e24-85c8-d941a3d24a68" targetNamespace="http://schemas.microsoft.com/office/2006/metadata/properties" ma:root="true" ma:fieldsID="117c25fc06e13ef68de9ab160192f1f4" ns2:_="" ns3:_="">
    <xsd:import namespace="05b27cf2-40a5-4bba-96af-b389778c9375"/>
    <xsd:import namespace="f8fda68f-ec77-4e24-85c8-d941a3d24a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27cf2-40a5-4bba-96af-b389778c93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a68f-ec77-4e24-85c8-d941a3d24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b27cf2-40a5-4bba-96af-b389778c9375">3PD4KXY57ZU7-75-1909</_dlc_DocId>
    <_dlc_DocIdUrl xmlns="05b27cf2-40a5-4bba-96af-b389778c9375">
      <Url>https://nzgolf.sharepoint.com/_layouts/15/DocIdRedir.aspx?ID=3PD4KXY57ZU7-75-1909</Url>
      <Description>3PD4KXY57ZU7-75-1909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E559-0A24-4E3B-8033-F20EE99561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B293B3-5FD2-440D-98C6-9FFF3BB0D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27cf2-40a5-4bba-96af-b389778c9375"/>
    <ds:schemaRef ds:uri="f8fda68f-ec77-4e24-85c8-d941a3d24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5C4E8-FCA5-4F31-8281-D70E30B642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8C5A4-4B9A-4439-8F8B-8EFF2958557F}">
  <ds:schemaRefs>
    <ds:schemaRef ds:uri="http://schemas.microsoft.com/office/2006/metadata/properties"/>
    <ds:schemaRef ds:uri="http://schemas.microsoft.com/office/infopath/2007/PartnerControls"/>
    <ds:schemaRef ds:uri="05b27cf2-40a5-4bba-96af-b389778c9375"/>
  </ds:schemaRefs>
</ds:datastoreItem>
</file>

<file path=customXml/itemProps5.xml><?xml version="1.0" encoding="utf-8"?>
<ds:datastoreItem xmlns:ds="http://schemas.openxmlformats.org/officeDocument/2006/customXml" ds:itemID="{2B9DE29E-A6D3-4677-BBEA-0D553926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Murphy</dc:creator>
  <cp:keywords/>
  <dc:description/>
  <cp:lastModifiedBy>Des Topp</cp:lastModifiedBy>
  <cp:revision>5</cp:revision>
  <cp:lastPrinted>2019-08-07T05:55:00Z</cp:lastPrinted>
  <dcterms:created xsi:type="dcterms:W3CDTF">2018-09-22T01:08:00Z</dcterms:created>
  <dcterms:modified xsi:type="dcterms:W3CDTF">2019-08-07T05:59:00Z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0x0101009FA38375F6282849B01C13E8BA1AC785</vt:lpwstr>
  </property>
  <property fmtid="{D5CDD505-2E9C-101B-9397-08002B2CF9AE}" pid="3" name="_dlc_DocIdItemGuid">
    <vt:lpwstr>7586c876-f183-4a19-916e-9172c65cf793</vt:lpwstr>
  </property>
</Properties>
</file>